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6F" w:rsidRDefault="00A33A6F" w:rsidP="00A33A6F">
      <w:pPr>
        <w:jc w:val="center"/>
        <w:rPr>
          <w:sz w:val="44"/>
          <w:szCs w:val="44"/>
        </w:rPr>
      </w:pPr>
    </w:p>
    <w:p w:rsidR="00A33A6F" w:rsidRDefault="00A33A6F" w:rsidP="00A33A6F">
      <w:pPr>
        <w:jc w:val="center"/>
        <w:rPr>
          <w:sz w:val="44"/>
          <w:szCs w:val="44"/>
        </w:rPr>
      </w:pPr>
    </w:p>
    <w:p w:rsidR="000F71E0" w:rsidRPr="00A33A6F" w:rsidRDefault="00064AB3" w:rsidP="00A33A6F">
      <w:pPr>
        <w:jc w:val="center"/>
        <w:rPr>
          <w:rFonts w:ascii="標楷體" w:eastAsia="標楷體" w:hAnsi="標楷體"/>
          <w:sz w:val="48"/>
          <w:szCs w:val="44"/>
        </w:rPr>
      </w:pPr>
      <w:r>
        <w:rPr>
          <w:rFonts w:ascii="標楷體" w:eastAsia="標楷體" w:hAnsi="標楷體" w:hint="eastAsia"/>
          <w:sz w:val="48"/>
          <w:szCs w:val="44"/>
        </w:rPr>
        <w:t>慈濟學校財團法人</w:t>
      </w:r>
      <w:r w:rsidR="00037B94" w:rsidRPr="00A33A6F">
        <w:rPr>
          <w:rFonts w:ascii="標楷體" w:eastAsia="標楷體" w:hAnsi="標楷體" w:hint="eastAsia"/>
          <w:sz w:val="48"/>
          <w:szCs w:val="44"/>
        </w:rPr>
        <w:t>慈濟大學</w:t>
      </w:r>
    </w:p>
    <w:p w:rsidR="00037B94" w:rsidRDefault="00037B94" w:rsidP="00A33A6F">
      <w:pPr>
        <w:jc w:val="center"/>
        <w:rPr>
          <w:rFonts w:ascii="標楷體" w:eastAsia="標楷體" w:hAnsi="標楷體"/>
          <w:sz w:val="48"/>
          <w:szCs w:val="44"/>
        </w:rPr>
      </w:pPr>
      <w:r w:rsidRPr="00A33A6F">
        <w:rPr>
          <w:rFonts w:ascii="標楷體" w:eastAsia="標楷體" w:hAnsi="標楷體" w:hint="eastAsia"/>
          <w:sz w:val="48"/>
          <w:szCs w:val="44"/>
        </w:rPr>
        <w:t>10</w:t>
      </w:r>
      <w:r w:rsidR="008D317B">
        <w:rPr>
          <w:rFonts w:ascii="標楷體" w:eastAsia="標楷體" w:hAnsi="標楷體" w:hint="eastAsia"/>
          <w:sz w:val="48"/>
          <w:szCs w:val="44"/>
        </w:rPr>
        <w:t>4</w:t>
      </w:r>
      <w:r w:rsidRPr="00A33A6F">
        <w:rPr>
          <w:rFonts w:ascii="標楷體" w:eastAsia="標楷體" w:hAnsi="標楷體" w:hint="eastAsia"/>
          <w:sz w:val="48"/>
          <w:szCs w:val="44"/>
        </w:rPr>
        <w:t>學年度內部稽核總結報告</w:t>
      </w:r>
    </w:p>
    <w:p w:rsidR="00F82359" w:rsidRPr="008D317B" w:rsidRDefault="00F82359" w:rsidP="00BC6FB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82359" w:rsidRDefault="00BC6FB2" w:rsidP="00A33A6F">
      <w:pPr>
        <w:jc w:val="center"/>
        <w:rPr>
          <w:rFonts w:ascii="標楷體" w:eastAsia="標楷體" w:hAnsi="標楷體"/>
          <w:sz w:val="48"/>
          <w:szCs w:val="44"/>
        </w:rPr>
      </w:pPr>
      <w:r>
        <w:rPr>
          <w:noProof/>
        </w:rPr>
        <w:drawing>
          <wp:inline distT="0" distB="0" distL="0" distR="0">
            <wp:extent cx="1746250" cy="1727835"/>
            <wp:effectExtent l="19050" t="0" r="6350" b="0"/>
            <wp:docPr id="3" name="圖片 0" descr="0t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tcu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1B2" w:rsidRDefault="005111B2" w:rsidP="00A33A6F">
      <w:pPr>
        <w:jc w:val="center"/>
        <w:rPr>
          <w:rFonts w:ascii="標楷體" w:eastAsia="標楷體" w:hAnsi="標楷體"/>
          <w:sz w:val="48"/>
          <w:szCs w:val="44"/>
        </w:rPr>
      </w:pPr>
    </w:p>
    <w:p w:rsidR="005111B2" w:rsidRDefault="005111B2" w:rsidP="00A33A6F">
      <w:pPr>
        <w:jc w:val="center"/>
        <w:rPr>
          <w:rFonts w:ascii="標楷體" w:eastAsia="標楷體" w:hAnsi="標楷體"/>
          <w:sz w:val="48"/>
          <w:szCs w:val="44"/>
        </w:rPr>
      </w:pPr>
    </w:p>
    <w:p w:rsidR="00F82359" w:rsidRDefault="00F82359" w:rsidP="00A33A6F">
      <w:pPr>
        <w:jc w:val="center"/>
        <w:rPr>
          <w:rFonts w:ascii="標楷體" w:eastAsia="標楷體" w:hAnsi="標楷體"/>
          <w:sz w:val="48"/>
          <w:szCs w:val="44"/>
        </w:rPr>
      </w:pPr>
    </w:p>
    <w:p w:rsidR="00F82359" w:rsidRPr="00F82359" w:rsidRDefault="00F82359" w:rsidP="00F82359">
      <w:pPr>
        <w:rPr>
          <w:rFonts w:ascii="標楷體" w:eastAsia="標楷體" w:hAnsi="標楷體"/>
          <w:sz w:val="28"/>
          <w:szCs w:val="28"/>
        </w:rPr>
      </w:pPr>
      <w:r w:rsidRPr="00F82359">
        <w:rPr>
          <w:rFonts w:ascii="標楷體" w:eastAsia="標楷體" w:hAnsi="標楷體" w:hint="eastAsia"/>
          <w:sz w:val="28"/>
          <w:szCs w:val="28"/>
        </w:rPr>
        <w:t>稽核員：</w:t>
      </w:r>
    </w:p>
    <w:tbl>
      <w:tblPr>
        <w:tblStyle w:val="aa"/>
        <w:tblW w:w="8023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2438"/>
        <w:gridCol w:w="2438"/>
        <w:gridCol w:w="2438"/>
      </w:tblGrid>
      <w:tr w:rsidR="0061254E" w:rsidTr="0061254E">
        <w:tc>
          <w:tcPr>
            <w:tcW w:w="709" w:type="dxa"/>
            <w:vAlign w:val="center"/>
          </w:tcPr>
          <w:p w:rsidR="0061254E" w:rsidRPr="0061254E" w:rsidRDefault="0061254E" w:rsidP="006125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4E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54E" w:rsidTr="0061254E">
        <w:tc>
          <w:tcPr>
            <w:tcW w:w="709" w:type="dxa"/>
            <w:vAlign w:val="center"/>
          </w:tcPr>
          <w:p w:rsidR="0061254E" w:rsidRPr="0061254E" w:rsidRDefault="0061254E" w:rsidP="006125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4E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54E" w:rsidTr="0061254E">
        <w:tc>
          <w:tcPr>
            <w:tcW w:w="709" w:type="dxa"/>
            <w:vAlign w:val="center"/>
          </w:tcPr>
          <w:p w:rsidR="0061254E" w:rsidRPr="0061254E" w:rsidRDefault="0061254E" w:rsidP="006125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4E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54E" w:rsidTr="0061254E">
        <w:tc>
          <w:tcPr>
            <w:tcW w:w="709" w:type="dxa"/>
            <w:vAlign w:val="center"/>
          </w:tcPr>
          <w:p w:rsidR="0061254E" w:rsidRPr="0061254E" w:rsidRDefault="0061254E" w:rsidP="006125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82359" w:rsidRDefault="00F82359" w:rsidP="00F82359">
      <w:pPr>
        <w:rPr>
          <w:rFonts w:ascii="標楷體" w:eastAsia="標楷體" w:hAnsi="標楷體"/>
          <w:sz w:val="28"/>
          <w:szCs w:val="28"/>
        </w:rPr>
      </w:pPr>
    </w:p>
    <w:p w:rsidR="00037B94" w:rsidRDefault="00F82359" w:rsidP="00F82359">
      <w:r w:rsidRPr="00F82359">
        <w:rPr>
          <w:rFonts w:ascii="標楷體" w:eastAsia="標楷體" w:hAnsi="標楷體" w:hint="eastAsia"/>
          <w:sz w:val="28"/>
          <w:szCs w:val="28"/>
        </w:rPr>
        <w:t>稽核召集人：</w:t>
      </w:r>
      <w:r w:rsidR="00037B94">
        <w:br w:type="page"/>
      </w:r>
    </w:p>
    <w:p w:rsidR="00037B94" w:rsidRPr="00A33A6F" w:rsidRDefault="00037B94" w:rsidP="00037B94">
      <w:pPr>
        <w:pStyle w:val="a3"/>
        <w:numPr>
          <w:ilvl w:val="0"/>
          <w:numId w:val="2"/>
        </w:numPr>
        <w:spacing w:line="480" w:lineRule="exact"/>
        <w:jc w:val="left"/>
        <w:rPr>
          <w:rFonts w:ascii="Times New Roman" w:hAnsi="標楷體"/>
          <w:b/>
          <w:sz w:val="28"/>
          <w:szCs w:val="28"/>
        </w:rPr>
      </w:pPr>
      <w:r w:rsidRPr="00A33A6F">
        <w:rPr>
          <w:rFonts w:ascii="Times New Roman" w:hAnsi="標楷體" w:hint="eastAsia"/>
          <w:b/>
          <w:sz w:val="28"/>
          <w:szCs w:val="28"/>
        </w:rPr>
        <w:lastRenderedPageBreak/>
        <w:t>前言</w:t>
      </w:r>
    </w:p>
    <w:p w:rsidR="006E1923" w:rsidRDefault="00037B94" w:rsidP="006E1923">
      <w:pPr>
        <w:pStyle w:val="a3"/>
        <w:spacing w:line="480" w:lineRule="exact"/>
        <w:ind w:firstLineChars="202" w:firstLine="566"/>
        <w:jc w:val="left"/>
        <w:rPr>
          <w:rFonts w:ascii="Times New Roman" w:hAnsi="標楷體"/>
          <w:sz w:val="28"/>
          <w:szCs w:val="28"/>
        </w:rPr>
      </w:pPr>
      <w:r>
        <w:rPr>
          <w:rFonts w:ascii="Times New Roman" w:hAnsi="標楷體" w:hint="eastAsia"/>
          <w:sz w:val="28"/>
          <w:szCs w:val="28"/>
        </w:rPr>
        <w:t>依據「私立學校法」及「學校財團法人及所設私立內部控制制度實施辦法」之規定，</w:t>
      </w:r>
      <w:r w:rsidR="0061254E">
        <w:rPr>
          <w:rFonts w:ascii="Times New Roman" w:hAnsi="標楷體" w:hint="eastAsia"/>
          <w:sz w:val="28"/>
          <w:szCs w:val="28"/>
        </w:rPr>
        <w:t>於</w:t>
      </w:r>
      <w:r>
        <w:rPr>
          <w:rFonts w:ascii="Times New Roman" w:hAnsi="標楷體" w:hint="eastAsia"/>
          <w:sz w:val="28"/>
          <w:szCs w:val="28"/>
        </w:rPr>
        <w:t>99</w:t>
      </w:r>
      <w:r>
        <w:rPr>
          <w:rFonts w:ascii="Times New Roman" w:hAnsi="標楷體" w:hint="eastAsia"/>
          <w:sz w:val="28"/>
          <w:szCs w:val="28"/>
        </w:rPr>
        <w:t>年</w:t>
      </w:r>
      <w:r>
        <w:rPr>
          <w:rFonts w:ascii="Times New Roman" w:hAnsi="標楷體" w:hint="eastAsia"/>
          <w:sz w:val="28"/>
          <w:szCs w:val="28"/>
        </w:rPr>
        <w:t>10</w:t>
      </w:r>
      <w:r>
        <w:rPr>
          <w:rFonts w:ascii="Times New Roman" w:hAnsi="標楷體" w:hint="eastAsia"/>
          <w:sz w:val="28"/>
          <w:szCs w:val="28"/>
        </w:rPr>
        <w:t>月</w:t>
      </w:r>
      <w:r>
        <w:rPr>
          <w:rFonts w:ascii="Times New Roman" w:hAnsi="標楷體" w:hint="eastAsia"/>
          <w:sz w:val="28"/>
          <w:szCs w:val="28"/>
        </w:rPr>
        <w:t>29</w:t>
      </w:r>
      <w:r>
        <w:rPr>
          <w:rFonts w:ascii="Times New Roman" w:hAnsi="標楷體" w:hint="eastAsia"/>
          <w:sz w:val="28"/>
          <w:szCs w:val="28"/>
        </w:rPr>
        <w:t>日經董事會議審核通過「</w:t>
      </w:r>
      <w:r w:rsidR="0038480B">
        <w:rPr>
          <w:rFonts w:ascii="Times New Roman" w:hAnsi="標楷體" w:hint="eastAsia"/>
          <w:sz w:val="28"/>
          <w:szCs w:val="28"/>
        </w:rPr>
        <w:t>慈濟學校</w:t>
      </w:r>
      <w:r>
        <w:rPr>
          <w:rFonts w:ascii="Times New Roman" w:hAnsi="標楷體" w:hint="eastAsia"/>
          <w:sz w:val="28"/>
          <w:szCs w:val="28"/>
        </w:rPr>
        <w:t>財</w:t>
      </w:r>
      <w:r w:rsidR="0038480B">
        <w:rPr>
          <w:rFonts w:ascii="Times New Roman" w:hAnsi="標楷體" w:hint="eastAsia"/>
          <w:sz w:val="28"/>
          <w:szCs w:val="28"/>
        </w:rPr>
        <w:t>團法人慈濟大學內部控制制度</w:t>
      </w:r>
      <w:r>
        <w:rPr>
          <w:rFonts w:ascii="Times New Roman" w:hAnsi="標楷體" w:hint="eastAsia"/>
          <w:sz w:val="28"/>
          <w:szCs w:val="28"/>
        </w:rPr>
        <w:t>」</w:t>
      </w:r>
      <w:r w:rsidR="0038480B">
        <w:rPr>
          <w:rFonts w:ascii="Times New Roman" w:hAnsi="標楷體" w:hint="eastAsia"/>
          <w:sz w:val="28"/>
          <w:szCs w:val="28"/>
        </w:rPr>
        <w:t>並</w:t>
      </w:r>
      <w:r>
        <w:rPr>
          <w:rFonts w:ascii="Times New Roman" w:hAnsi="標楷體" w:hint="eastAsia"/>
          <w:sz w:val="28"/>
          <w:szCs w:val="28"/>
        </w:rPr>
        <w:t>實施</w:t>
      </w:r>
      <w:r w:rsidR="0061254E">
        <w:rPr>
          <w:rFonts w:ascii="Times New Roman" w:hAnsi="標楷體" w:hint="eastAsia"/>
          <w:sz w:val="28"/>
          <w:szCs w:val="28"/>
        </w:rPr>
        <w:t>，並歷經</w:t>
      </w:r>
      <w:r w:rsidR="0061254E">
        <w:rPr>
          <w:rFonts w:ascii="Times New Roman" w:hAnsi="標楷體" w:hint="eastAsia"/>
          <w:sz w:val="28"/>
          <w:szCs w:val="28"/>
        </w:rPr>
        <w:t>101</w:t>
      </w:r>
      <w:r w:rsidR="0061254E">
        <w:rPr>
          <w:rFonts w:ascii="Times New Roman" w:hAnsi="標楷體" w:hint="eastAsia"/>
          <w:sz w:val="28"/>
          <w:szCs w:val="28"/>
        </w:rPr>
        <w:t>年</w:t>
      </w:r>
      <w:r w:rsidR="0061254E">
        <w:rPr>
          <w:rFonts w:ascii="Times New Roman" w:hAnsi="標楷體" w:hint="eastAsia"/>
          <w:sz w:val="28"/>
          <w:szCs w:val="28"/>
        </w:rPr>
        <w:t>1</w:t>
      </w:r>
      <w:r w:rsidR="0061254E">
        <w:rPr>
          <w:rFonts w:ascii="Times New Roman" w:hAnsi="標楷體" w:hint="eastAsia"/>
          <w:sz w:val="28"/>
          <w:szCs w:val="28"/>
        </w:rPr>
        <w:t>月</w:t>
      </w:r>
      <w:r w:rsidR="0061254E">
        <w:rPr>
          <w:rFonts w:ascii="Times New Roman" w:hAnsi="標楷體" w:hint="eastAsia"/>
          <w:sz w:val="28"/>
          <w:szCs w:val="28"/>
        </w:rPr>
        <w:t>19</w:t>
      </w:r>
      <w:r w:rsidR="0061254E">
        <w:rPr>
          <w:rFonts w:ascii="Times New Roman" w:hAnsi="標楷體" w:hint="eastAsia"/>
          <w:sz w:val="28"/>
          <w:szCs w:val="28"/>
        </w:rPr>
        <w:t>日</w:t>
      </w:r>
      <w:r w:rsidR="006E1923">
        <w:rPr>
          <w:rFonts w:ascii="Times New Roman" w:hAnsi="標楷體" w:hint="eastAsia"/>
          <w:sz w:val="28"/>
          <w:szCs w:val="28"/>
        </w:rPr>
        <w:t>、</w:t>
      </w:r>
      <w:r w:rsidR="0061254E">
        <w:rPr>
          <w:rFonts w:ascii="Times New Roman" w:hAnsi="標楷體" w:hint="eastAsia"/>
          <w:sz w:val="28"/>
          <w:szCs w:val="28"/>
        </w:rPr>
        <w:t>101</w:t>
      </w:r>
      <w:r w:rsidR="0061254E">
        <w:rPr>
          <w:rFonts w:ascii="Times New Roman" w:hAnsi="標楷體" w:hint="eastAsia"/>
          <w:sz w:val="28"/>
          <w:szCs w:val="28"/>
        </w:rPr>
        <w:t>年</w:t>
      </w:r>
      <w:r w:rsidR="0061254E">
        <w:rPr>
          <w:rFonts w:ascii="Times New Roman" w:hAnsi="標楷體" w:hint="eastAsia"/>
          <w:sz w:val="28"/>
          <w:szCs w:val="28"/>
        </w:rPr>
        <w:t>11</w:t>
      </w:r>
      <w:r w:rsidR="0061254E">
        <w:rPr>
          <w:rFonts w:ascii="Times New Roman" w:hAnsi="標楷體" w:hint="eastAsia"/>
          <w:sz w:val="28"/>
          <w:szCs w:val="28"/>
        </w:rPr>
        <w:t>月</w:t>
      </w:r>
      <w:r w:rsidR="0061254E">
        <w:rPr>
          <w:rFonts w:ascii="Times New Roman" w:hAnsi="標楷體" w:hint="eastAsia"/>
          <w:sz w:val="28"/>
          <w:szCs w:val="28"/>
        </w:rPr>
        <w:t>16</w:t>
      </w:r>
      <w:r w:rsidR="0061254E">
        <w:rPr>
          <w:rFonts w:ascii="Times New Roman" w:hAnsi="標楷體" w:hint="eastAsia"/>
          <w:sz w:val="28"/>
          <w:szCs w:val="28"/>
        </w:rPr>
        <w:t>日</w:t>
      </w:r>
      <w:r w:rsidR="001742F2">
        <w:rPr>
          <w:rFonts w:ascii="Times New Roman" w:hAnsi="標楷體" w:hint="eastAsia"/>
          <w:sz w:val="28"/>
          <w:szCs w:val="28"/>
        </w:rPr>
        <w:t>、</w:t>
      </w:r>
      <w:r w:rsidR="006E1923">
        <w:rPr>
          <w:rFonts w:ascii="Times New Roman" w:hAnsi="標楷體" w:hint="eastAsia"/>
          <w:sz w:val="28"/>
          <w:szCs w:val="28"/>
        </w:rPr>
        <w:t>102</w:t>
      </w:r>
      <w:r w:rsidR="006E1923">
        <w:rPr>
          <w:rFonts w:ascii="Times New Roman" w:hAnsi="標楷體" w:hint="eastAsia"/>
          <w:sz w:val="28"/>
          <w:szCs w:val="28"/>
        </w:rPr>
        <w:t>年</w:t>
      </w:r>
      <w:r w:rsidR="006E1923">
        <w:rPr>
          <w:rFonts w:ascii="Times New Roman" w:hAnsi="標楷體" w:hint="eastAsia"/>
          <w:sz w:val="28"/>
          <w:szCs w:val="28"/>
        </w:rPr>
        <w:t>6</w:t>
      </w:r>
      <w:r w:rsidR="006E1923">
        <w:rPr>
          <w:rFonts w:ascii="Times New Roman" w:hAnsi="標楷體" w:hint="eastAsia"/>
          <w:sz w:val="28"/>
          <w:szCs w:val="28"/>
        </w:rPr>
        <w:t>月</w:t>
      </w:r>
      <w:r w:rsidR="006E1923">
        <w:rPr>
          <w:rFonts w:ascii="Times New Roman" w:hAnsi="標楷體" w:hint="eastAsia"/>
          <w:sz w:val="28"/>
          <w:szCs w:val="28"/>
        </w:rPr>
        <w:t>29</w:t>
      </w:r>
      <w:r w:rsidR="006E1923">
        <w:rPr>
          <w:rFonts w:ascii="Times New Roman" w:hAnsi="標楷體" w:hint="eastAsia"/>
          <w:sz w:val="28"/>
          <w:szCs w:val="28"/>
        </w:rPr>
        <w:t>日</w:t>
      </w:r>
      <w:r w:rsidR="008D317B">
        <w:rPr>
          <w:rFonts w:ascii="Times New Roman" w:hAnsi="標楷體" w:hint="eastAsia"/>
          <w:sz w:val="28"/>
          <w:szCs w:val="28"/>
        </w:rPr>
        <w:t>、</w:t>
      </w:r>
      <w:r w:rsidR="001742F2">
        <w:rPr>
          <w:rFonts w:ascii="Times New Roman" w:hAnsi="標楷體" w:hint="eastAsia"/>
          <w:sz w:val="28"/>
          <w:szCs w:val="28"/>
        </w:rPr>
        <w:t>103</w:t>
      </w:r>
      <w:r w:rsidR="001742F2">
        <w:rPr>
          <w:rFonts w:ascii="Times New Roman" w:hAnsi="標楷體" w:hint="eastAsia"/>
          <w:sz w:val="28"/>
          <w:szCs w:val="28"/>
        </w:rPr>
        <w:t>年</w:t>
      </w:r>
      <w:r w:rsidR="001742F2">
        <w:rPr>
          <w:rFonts w:ascii="Times New Roman" w:hAnsi="標楷體" w:hint="eastAsia"/>
          <w:sz w:val="28"/>
          <w:szCs w:val="28"/>
        </w:rPr>
        <w:t>7</w:t>
      </w:r>
      <w:r w:rsidR="001742F2">
        <w:rPr>
          <w:rFonts w:ascii="Times New Roman" w:hAnsi="標楷體" w:hint="eastAsia"/>
          <w:sz w:val="28"/>
          <w:szCs w:val="28"/>
        </w:rPr>
        <w:t>月</w:t>
      </w:r>
      <w:r w:rsidR="001742F2">
        <w:rPr>
          <w:rFonts w:ascii="Times New Roman" w:hAnsi="標楷體" w:hint="eastAsia"/>
          <w:sz w:val="28"/>
          <w:szCs w:val="28"/>
        </w:rPr>
        <w:t>24</w:t>
      </w:r>
      <w:r w:rsidR="001742F2">
        <w:rPr>
          <w:rFonts w:ascii="Times New Roman" w:hAnsi="標楷體" w:hint="eastAsia"/>
          <w:sz w:val="28"/>
          <w:szCs w:val="28"/>
        </w:rPr>
        <w:t>日</w:t>
      </w:r>
      <w:r w:rsidR="008D317B">
        <w:rPr>
          <w:rFonts w:ascii="Times New Roman" w:hAnsi="標楷體" w:hint="eastAsia"/>
          <w:sz w:val="28"/>
          <w:szCs w:val="28"/>
        </w:rPr>
        <w:t>及</w:t>
      </w:r>
      <w:r w:rsidR="008D317B">
        <w:rPr>
          <w:rFonts w:ascii="Times New Roman" w:hAnsi="標楷體" w:hint="eastAsia"/>
          <w:sz w:val="28"/>
          <w:szCs w:val="28"/>
        </w:rPr>
        <w:t>104</w:t>
      </w:r>
      <w:r w:rsidR="008D317B">
        <w:rPr>
          <w:rFonts w:ascii="Times New Roman" w:hAnsi="標楷體" w:hint="eastAsia"/>
          <w:sz w:val="28"/>
          <w:szCs w:val="28"/>
          <w:lang w:eastAsia="zh-HK"/>
        </w:rPr>
        <w:t>年</w:t>
      </w:r>
      <w:r w:rsidR="008D317B">
        <w:rPr>
          <w:rFonts w:ascii="Times New Roman" w:hAnsi="標楷體" w:hint="eastAsia"/>
          <w:sz w:val="28"/>
          <w:szCs w:val="28"/>
          <w:lang w:eastAsia="zh-HK"/>
        </w:rPr>
        <w:t>5</w:t>
      </w:r>
      <w:r w:rsidR="008D317B">
        <w:rPr>
          <w:rFonts w:ascii="Times New Roman" w:hAnsi="標楷體" w:hint="eastAsia"/>
          <w:sz w:val="28"/>
          <w:szCs w:val="28"/>
          <w:lang w:eastAsia="zh-HK"/>
        </w:rPr>
        <w:t>月</w:t>
      </w:r>
      <w:r w:rsidR="008D317B">
        <w:rPr>
          <w:rFonts w:ascii="Times New Roman" w:hAnsi="標楷體" w:hint="eastAsia"/>
          <w:sz w:val="28"/>
          <w:szCs w:val="28"/>
          <w:lang w:eastAsia="zh-HK"/>
        </w:rPr>
        <w:t>28</w:t>
      </w:r>
      <w:r w:rsidR="008D317B">
        <w:rPr>
          <w:rFonts w:ascii="Times New Roman" w:hAnsi="標楷體" w:hint="eastAsia"/>
          <w:sz w:val="28"/>
          <w:szCs w:val="28"/>
          <w:lang w:eastAsia="zh-HK"/>
        </w:rPr>
        <w:t>日五</w:t>
      </w:r>
      <w:r w:rsidR="0061254E">
        <w:rPr>
          <w:rFonts w:ascii="Times New Roman" w:hAnsi="標楷體" w:hint="eastAsia"/>
          <w:sz w:val="28"/>
          <w:szCs w:val="28"/>
        </w:rPr>
        <w:t>次修訂</w:t>
      </w:r>
      <w:r w:rsidR="0061254E">
        <w:rPr>
          <w:rFonts w:ascii="Times New Roman" w:hAnsi="標楷體" w:hint="eastAsia"/>
          <w:sz w:val="28"/>
          <w:szCs w:val="28"/>
        </w:rPr>
        <w:t>(</w:t>
      </w:r>
      <w:r w:rsidR="0061254E">
        <w:rPr>
          <w:rFonts w:ascii="Times New Roman" w:hAnsi="標楷體" w:hint="eastAsia"/>
          <w:sz w:val="28"/>
          <w:szCs w:val="28"/>
        </w:rPr>
        <w:t>均經校務會議通過後，送董事會審議通過</w:t>
      </w:r>
      <w:r w:rsidR="0061254E">
        <w:rPr>
          <w:rFonts w:ascii="Times New Roman" w:hAnsi="標楷體" w:hint="eastAsia"/>
          <w:sz w:val="28"/>
          <w:szCs w:val="28"/>
        </w:rPr>
        <w:t>)</w:t>
      </w:r>
      <w:r>
        <w:rPr>
          <w:rFonts w:ascii="Times New Roman" w:hAnsi="標楷體" w:hint="eastAsia"/>
          <w:sz w:val="28"/>
          <w:szCs w:val="28"/>
        </w:rPr>
        <w:t>，</w:t>
      </w:r>
      <w:r w:rsidR="006E1923">
        <w:rPr>
          <w:rFonts w:ascii="Times New Roman" w:hAnsi="標楷體" w:hint="eastAsia"/>
          <w:sz w:val="28"/>
          <w:szCs w:val="28"/>
        </w:rPr>
        <w:t>以</w:t>
      </w:r>
      <w:r w:rsidR="006E1923" w:rsidRPr="006E1923">
        <w:rPr>
          <w:rFonts w:ascii="Times New Roman" w:hAnsi="標楷體" w:hint="eastAsia"/>
          <w:sz w:val="28"/>
          <w:szCs w:val="28"/>
        </w:rPr>
        <w:t>合理保障營運效能之提升、資產之安全、財務報導之可靠性及相關法令之遵循</w:t>
      </w:r>
      <w:r w:rsidR="006E1923">
        <w:rPr>
          <w:rFonts w:ascii="Times New Roman" w:hAnsi="標楷體" w:hint="eastAsia"/>
          <w:sz w:val="28"/>
          <w:szCs w:val="28"/>
        </w:rPr>
        <w:t>。</w:t>
      </w:r>
    </w:p>
    <w:p w:rsidR="004D6628" w:rsidRPr="00067564" w:rsidRDefault="004D6628" w:rsidP="006E1923">
      <w:pPr>
        <w:pStyle w:val="a3"/>
        <w:spacing w:line="480" w:lineRule="exact"/>
        <w:ind w:firstLineChars="202" w:firstLine="566"/>
        <w:jc w:val="left"/>
        <w:rPr>
          <w:rFonts w:ascii="Times New Roman"/>
          <w:sz w:val="28"/>
          <w:szCs w:val="28"/>
          <w:lang w:eastAsia="zh-HK"/>
        </w:rPr>
      </w:pPr>
      <w:r w:rsidRPr="008D0525">
        <w:rPr>
          <w:rFonts w:ascii="Times New Roman" w:hint="eastAsia"/>
          <w:sz w:val="28"/>
          <w:szCs w:val="28"/>
          <w:lang w:eastAsia="zh-HK"/>
        </w:rPr>
        <w:t>慈濟大學現有</w:t>
      </w:r>
      <w:r w:rsidR="008D317B" w:rsidRPr="008D0525">
        <w:rPr>
          <w:rFonts w:ascii="Times New Roman" w:hint="eastAsia"/>
          <w:sz w:val="28"/>
          <w:szCs w:val="28"/>
          <w:lang w:eastAsia="zh-HK"/>
        </w:rPr>
        <w:t>醫學、生命科學、人文社會及教學傳播學院，</w:t>
      </w:r>
      <w:r w:rsidR="008D317B" w:rsidRPr="008D0525">
        <w:rPr>
          <w:rFonts w:ascii="Times New Roman" w:hint="eastAsia"/>
          <w:sz w:val="28"/>
          <w:szCs w:val="28"/>
          <w:lang w:eastAsia="zh-HK"/>
        </w:rPr>
        <w:t>15</w:t>
      </w:r>
      <w:r w:rsidR="008D317B" w:rsidRPr="008D0525">
        <w:rPr>
          <w:rFonts w:ascii="Times New Roman" w:hint="eastAsia"/>
          <w:sz w:val="28"/>
          <w:szCs w:val="28"/>
          <w:lang w:eastAsia="zh-HK"/>
        </w:rPr>
        <w:t>個學士班、</w:t>
      </w:r>
      <w:r w:rsidR="008D0525" w:rsidRPr="008D0525">
        <w:rPr>
          <w:rFonts w:ascii="Times New Roman" w:hint="eastAsia"/>
          <w:sz w:val="28"/>
          <w:szCs w:val="28"/>
          <w:lang w:eastAsia="zh-HK"/>
        </w:rPr>
        <w:t>17</w:t>
      </w:r>
      <w:r w:rsidR="008D317B" w:rsidRPr="008D0525">
        <w:rPr>
          <w:rFonts w:ascii="Times New Roman" w:hint="eastAsia"/>
          <w:sz w:val="28"/>
          <w:szCs w:val="28"/>
          <w:lang w:eastAsia="zh-HK"/>
        </w:rPr>
        <w:t>個碩士班、</w:t>
      </w:r>
      <w:r w:rsidR="008D317B" w:rsidRPr="008D0525">
        <w:rPr>
          <w:rFonts w:ascii="Times New Roman" w:hint="eastAsia"/>
          <w:sz w:val="28"/>
          <w:szCs w:val="28"/>
        </w:rPr>
        <w:t>3</w:t>
      </w:r>
      <w:r w:rsidR="008D317B" w:rsidRPr="008D0525">
        <w:rPr>
          <w:rFonts w:ascii="Times New Roman" w:hint="eastAsia"/>
          <w:sz w:val="28"/>
          <w:szCs w:val="28"/>
          <w:lang w:eastAsia="zh-HK"/>
        </w:rPr>
        <w:t>個博士班及博士學位學程，</w:t>
      </w:r>
      <w:r w:rsidRPr="00067564">
        <w:rPr>
          <w:rFonts w:ascii="Times New Roman" w:hint="eastAsia"/>
          <w:sz w:val="28"/>
          <w:szCs w:val="28"/>
          <w:lang w:eastAsia="zh-HK"/>
        </w:rPr>
        <w:t>教職員</w:t>
      </w:r>
      <w:r w:rsidR="00067564" w:rsidRPr="00067564">
        <w:rPr>
          <w:rFonts w:ascii="Times New Roman" w:hint="eastAsia"/>
          <w:sz w:val="28"/>
          <w:szCs w:val="28"/>
          <w:lang w:eastAsia="zh-HK"/>
        </w:rPr>
        <w:t>工</w:t>
      </w:r>
      <w:r w:rsidR="002D18F2">
        <w:rPr>
          <w:rFonts w:ascii="Times New Roman" w:hint="eastAsia"/>
          <w:sz w:val="28"/>
          <w:szCs w:val="28"/>
        </w:rPr>
        <w:t>(</w:t>
      </w:r>
      <w:r w:rsidR="002D18F2">
        <w:rPr>
          <w:rFonts w:ascii="Times New Roman" w:hint="eastAsia"/>
          <w:sz w:val="28"/>
          <w:szCs w:val="28"/>
          <w:lang w:eastAsia="zh-HK"/>
        </w:rPr>
        <w:t>含約聘人員</w:t>
      </w:r>
      <w:r w:rsidR="002D18F2">
        <w:rPr>
          <w:rFonts w:ascii="Times New Roman" w:hint="eastAsia"/>
          <w:sz w:val="28"/>
          <w:szCs w:val="28"/>
          <w:lang w:eastAsia="zh-HK"/>
        </w:rPr>
        <w:t>)</w:t>
      </w:r>
      <w:r w:rsidR="00067564" w:rsidRPr="00067564">
        <w:rPr>
          <w:rFonts w:ascii="Times New Roman"/>
          <w:sz w:val="28"/>
          <w:szCs w:val="28"/>
          <w:lang w:eastAsia="zh-HK"/>
        </w:rPr>
        <w:t>713</w:t>
      </w:r>
      <w:r w:rsidRPr="00067564">
        <w:rPr>
          <w:rFonts w:ascii="Times New Roman" w:hint="eastAsia"/>
          <w:sz w:val="28"/>
          <w:szCs w:val="28"/>
          <w:lang w:eastAsia="zh-HK"/>
        </w:rPr>
        <w:t>人，學生</w:t>
      </w:r>
      <w:r w:rsidR="00067564" w:rsidRPr="00067564">
        <w:rPr>
          <w:rFonts w:ascii="Times New Roman" w:hint="eastAsia"/>
          <w:sz w:val="28"/>
          <w:szCs w:val="28"/>
          <w:lang w:eastAsia="zh-HK"/>
        </w:rPr>
        <w:t>3,324</w:t>
      </w:r>
      <w:r w:rsidRPr="00067564">
        <w:rPr>
          <w:rFonts w:ascii="Times New Roman" w:hint="eastAsia"/>
          <w:sz w:val="28"/>
          <w:szCs w:val="28"/>
          <w:lang w:eastAsia="zh-HK"/>
        </w:rPr>
        <w:t>人</w:t>
      </w:r>
      <w:r w:rsidR="008D317B" w:rsidRPr="00067564">
        <w:rPr>
          <w:rFonts w:ascii="Times New Roman" w:hint="eastAsia"/>
          <w:sz w:val="28"/>
          <w:szCs w:val="28"/>
          <w:lang w:eastAsia="zh-HK"/>
        </w:rPr>
        <w:t>(105/05</w:t>
      </w:r>
      <w:r w:rsidR="00067564" w:rsidRPr="00067564">
        <w:rPr>
          <w:rFonts w:ascii="Times New Roman" w:hint="eastAsia"/>
          <w:sz w:val="28"/>
          <w:szCs w:val="28"/>
          <w:lang w:eastAsia="zh-HK"/>
        </w:rPr>
        <w:t>/24</w:t>
      </w:r>
      <w:r w:rsidR="008D317B" w:rsidRPr="00067564">
        <w:rPr>
          <w:rFonts w:ascii="Times New Roman" w:hint="eastAsia"/>
          <w:sz w:val="28"/>
          <w:szCs w:val="28"/>
          <w:lang w:eastAsia="zh-HK"/>
        </w:rPr>
        <w:t>)</w:t>
      </w:r>
      <w:r w:rsidR="008D317B" w:rsidRPr="00067564">
        <w:rPr>
          <w:rFonts w:ascii="Times New Roman" w:hint="eastAsia"/>
          <w:sz w:val="28"/>
          <w:szCs w:val="28"/>
          <w:lang w:eastAsia="zh-HK"/>
        </w:rPr>
        <w:t>。</w:t>
      </w:r>
    </w:p>
    <w:p w:rsidR="00037B94" w:rsidRPr="001742F2" w:rsidRDefault="00037B94" w:rsidP="00037B94">
      <w:pPr>
        <w:pStyle w:val="a3"/>
        <w:spacing w:line="480" w:lineRule="exact"/>
        <w:ind w:left="720"/>
        <w:jc w:val="left"/>
        <w:rPr>
          <w:rFonts w:ascii="Times New Roman" w:hAnsi="標楷體"/>
          <w:sz w:val="28"/>
          <w:szCs w:val="28"/>
        </w:rPr>
      </w:pPr>
    </w:p>
    <w:p w:rsidR="00037B94" w:rsidRPr="00A33A6F" w:rsidRDefault="00037B94" w:rsidP="00037B94">
      <w:pPr>
        <w:pStyle w:val="a3"/>
        <w:numPr>
          <w:ilvl w:val="0"/>
          <w:numId w:val="2"/>
        </w:numPr>
        <w:spacing w:line="480" w:lineRule="exact"/>
        <w:jc w:val="left"/>
        <w:rPr>
          <w:rFonts w:ascii="Times New Roman" w:hAnsi="標楷體"/>
          <w:b/>
          <w:sz w:val="28"/>
          <w:szCs w:val="28"/>
        </w:rPr>
      </w:pPr>
      <w:r w:rsidRPr="00A33A6F">
        <w:rPr>
          <w:rFonts w:ascii="Times New Roman" w:hAnsi="標楷體" w:hint="eastAsia"/>
          <w:b/>
          <w:sz w:val="28"/>
          <w:szCs w:val="28"/>
        </w:rPr>
        <w:t>稽核</w:t>
      </w:r>
      <w:r w:rsidR="004D6628">
        <w:rPr>
          <w:rFonts w:ascii="Times New Roman" w:hAnsi="標楷體" w:hint="eastAsia"/>
          <w:b/>
          <w:sz w:val="28"/>
          <w:szCs w:val="28"/>
          <w:lang w:eastAsia="zh-HK"/>
        </w:rPr>
        <w:t>重點事項</w:t>
      </w:r>
    </w:p>
    <w:p w:rsidR="00422233" w:rsidRPr="00AA6558" w:rsidRDefault="00037B94" w:rsidP="00037B94">
      <w:pPr>
        <w:pStyle w:val="a3"/>
        <w:spacing w:line="480" w:lineRule="exact"/>
        <w:ind w:firstLineChars="202" w:firstLine="566"/>
        <w:jc w:val="left"/>
        <w:rPr>
          <w:rFonts w:ascii="Times New Roman" w:hAnsi="標楷體"/>
          <w:sz w:val="28"/>
          <w:szCs w:val="28"/>
        </w:rPr>
      </w:pPr>
      <w:r w:rsidRPr="00CE6828">
        <w:rPr>
          <w:rFonts w:ascii="Times New Roman" w:hAnsi="標楷體" w:hint="eastAsia"/>
          <w:sz w:val="28"/>
          <w:szCs w:val="28"/>
        </w:rPr>
        <w:t>為確保本校</w:t>
      </w:r>
      <w:r w:rsidRPr="00037B94">
        <w:rPr>
          <w:rFonts w:ascii="Times New Roman" w:hAnsi="標楷體" w:hint="eastAsia"/>
          <w:sz w:val="28"/>
          <w:szCs w:val="28"/>
        </w:rPr>
        <w:t>(</w:t>
      </w:r>
      <w:r w:rsidRPr="00CE6828">
        <w:rPr>
          <w:rFonts w:ascii="Times New Roman" w:hAnsi="標楷體" w:hint="eastAsia"/>
          <w:sz w:val="28"/>
          <w:szCs w:val="28"/>
        </w:rPr>
        <w:t>慈濟大學</w:t>
      </w:r>
      <w:r w:rsidRPr="00037B94">
        <w:rPr>
          <w:rFonts w:ascii="Times New Roman" w:hAnsi="標楷體" w:hint="eastAsia"/>
          <w:sz w:val="28"/>
          <w:szCs w:val="28"/>
        </w:rPr>
        <w:t>)</w:t>
      </w:r>
      <w:r w:rsidR="001323E0">
        <w:rPr>
          <w:rFonts w:ascii="Times New Roman" w:hAnsi="標楷體" w:hint="eastAsia"/>
          <w:sz w:val="28"/>
          <w:szCs w:val="28"/>
        </w:rPr>
        <w:t>各</w:t>
      </w:r>
      <w:r w:rsidRPr="00CE6828">
        <w:rPr>
          <w:rFonts w:ascii="Times New Roman" w:hAnsi="標楷體" w:hint="eastAsia"/>
          <w:sz w:val="28"/>
          <w:szCs w:val="28"/>
        </w:rPr>
        <w:t>單位</w:t>
      </w:r>
      <w:r w:rsidRPr="00037B94">
        <w:rPr>
          <w:rFonts w:ascii="Times New Roman" w:hAnsi="標楷體" w:hint="eastAsia"/>
          <w:sz w:val="28"/>
          <w:szCs w:val="28"/>
        </w:rPr>
        <w:t>所訂控制重點皆有正常執行及各項作業程序有被確實執行，由內部稽核小組於</w:t>
      </w:r>
      <w:r w:rsidRPr="00037B94">
        <w:rPr>
          <w:rFonts w:ascii="Times New Roman" w:hAnsi="標楷體" w:hint="eastAsia"/>
          <w:sz w:val="28"/>
          <w:szCs w:val="28"/>
        </w:rPr>
        <w:t>10</w:t>
      </w:r>
      <w:r w:rsidR="008D317B">
        <w:rPr>
          <w:rFonts w:ascii="Times New Roman" w:hAnsi="標楷體" w:hint="eastAsia"/>
          <w:sz w:val="28"/>
          <w:szCs w:val="28"/>
        </w:rPr>
        <w:t>5</w:t>
      </w:r>
      <w:r w:rsidR="001742F2">
        <w:rPr>
          <w:rFonts w:ascii="Times New Roman" w:hAnsi="標楷體" w:hint="eastAsia"/>
          <w:sz w:val="28"/>
          <w:szCs w:val="28"/>
        </w:rPr>
        <w:t>年</w:t>
      </w:r>
      <w:r w:rsidRPr="00037B94">
        <w:rPr>
          <w:rFonts w:ascii="Times New Roman" w:hAnsi="標楷體" w:hint="eastAsia"/>
          <w:sz w:val="28"/>
          <w:szCs w:val="28"/>
        </w:rPr>
        <w:t>1</w:t>
      </w:r>
      <w:r w:rsidR="001742F2">
        <w:rPr>
          <w:rFonts w:ascii="Times New Roman" w:hAnsi="標楷體" w:hint="eastAsia"/>
          <w:sz w:val="28"/>
          <w:szCs w:val="28"/>
        </w:rPr>
        <w:t>月</w:t>
      </w:r>
      <w:r w:rsidRPr="00037B94">
        <w:rPr>
          <w:rFonts w:ascii="Times New Roman" w:hAnsi="標楷體" w:hint="eastAsia"/>
          <w:sz w:val="28"/>
          <w:szCs w:val="28"/>
        </w:rPr>
        <w:t>至</w:t>
      </w:r>
      <w:r w:rsidRPr="00037B94">
        <w:rPr>
          <w:rFonts w:ascii="Times New Roman" w:hAnsi="標楷體" w:hint="eastAsia"/>
          <w:sz w:val="28"/>
          <w:szCs w:val="28"/>
        </w:rPr>
        <w:t>10</w:t>
      </w:r>
      <w:r w:rsidR="008D317B">
        <w:rPr>
          <w:rFonts w:ascii="Times New Roman" w:hAnsi="標楷體" w:hint="eastAsia"/>
          <w:sz w:val="28"/>
          <w:szCs w:val="28"/>
        </w:rPr>
        <w:t>5</w:t>
      </w:r>
      <w:r w:rsidR="001742F2">
        <w:rPr>
          <w:rFonts w:ascii="Times New Roman" w:hAnsi="標楷體" w:hint="eastAsia"/>
          <w:sz w:val="28"/>
          <w:szCs w:val="28"/>
        </w:rPr>
        <w:t>年</w:t>
      </w:r>
      <w:r w:rsidR="008D317B">
        <w:rPr>
          <w:rFonts w:ascii="Times New Roman" w:hAnsi="標楷體" w:hint="eastAsia"/>
          <w:sz w:val="28"/>
          <w:szCs w:val="28"/>
        </w:rPr>
        <w:t>5</w:t>
      </w:r>
      <w:r w:rsidR="001742F2">
        <w:rPr>
          <w:rFonts w:ascii="Times New Roman" w:hAnsi="標楷體" w:hint="eastAsia"/>
          <w:sz w:val="28"/>
          <w:szCs w:val="28"/>
        </w:rPr>
        <w:t>月</w:t>
      </w:r>
      <w:r w:rsidRPr="00037B94">
        <w:rPr>
          <w:rFonts w:ascii="Times New Roman" w:hAnsi="標楷體" w:hint="eastAsia"/>
          <w:sz w:val="28"/>
          <w:szCs w:val="28"/>
        </w:rPr>
        <w:t>間進行</w:t>
      </w:r>
      <w:r w:rsidRPr="00037B94">
        <w:rPr>
          <w:rFonts w:ascii="Times New Roman" w:hAnsi="標楷體" w:hint="eastAsia"/>
          <w:sz w:val="28"/>
          <w:szCs w:val="28"/>
        </w:rPr>
        <w:t>10</w:t>
      </w:r>
      <w:r w:rsidR="008D317B">
        <w:rPr>
          <w:rFonts w:ascii="Times New Roman" w:hAnsi="標楷體" w:hint="eastAsia"/>
          <w:sz w:val="28"/>
          <w:szCs w:val="28"/>
        </w:rPr>
        <w:t>4</w:t>
      </w:r>
      <w:r w:rsidRPr="00037B94">
        <w:rPr>
          <w:rFonts w:ascii="Times New Roman" w:hAnsi="標楷體" w:hint="eastAsia"/>
          <w:sz w:val="28"/>
          <w:szCs w:val="28"/>
        </w:rPr>
        <w:t>學年度內部稽核工作，</w:t>
      </w:r>
      <w:r w:rsidR="001742F2">
        <w:rPr>
          <w:rFonts w:ascii="Times New Roman" w:hAnsi="標楷體" w:hint="eastAsia"/>
          <w:sz w:val="28"/>
          <w:szCs w:val="28"/>
        </w:rPr>
        <w:t>文件依據主要為「慈濟學校財團法人慈濟大學內部控制制度」</w:t>
      </w:r>
      <w:r w:rsidR="001742F2">
        <w:rPr>
          <w:rFonts w:ascii="Times New Roman" w:hAnsi="標楷體" w:hint="eastAsia"/>
          <w:sz w:val="28"/>
          <w:szCs w:val="28"/>
        </w:rPr>
        <w:t>1.</w:t>
      </w:r>
      <w:r w:rsidR="008D317B">
        <w:rPr>
          <w:rFonts w:ascii="Times New Roman" w:hAnsi="標楷體" w:hint="eastAsia"/>
          <w:sz w:val="28"/>
          <w:szCs w:val="28"/>
        </w:rPr>
        <w:t>5</w:t>
      </w:r>
      <w:r w:rsidR="001742F2">
        <w:rPr>
          <w:rFonts w:ascii="Times New Roman" w:hAnsi="標楷體" w:hint="eastAsia"/>
          <w:sz w:val="28"/>
          <w:szCs w:val="28"/>
        </w:rPr>
        <w:t>版</w:t>
      </w:r>
      <w:r w:rsidR="00AA6558">
        <w:rPr>
          <w:rFonts w:ascii="Times New Roman" w:hAnsi="標楷體" w:hint="eastAsia"/>
          <w:sz w:val="28"/>
          <w:szCs w:val="28"/>
        </w:rPr>
        <w:t>，</w:t>
      </w:r>
      <w:r w:rsidR="00AA6558" w:rsidRPr="00AA6558">
        <w:rPr>
          <w:rFonts w:ascii="Times New Roman" w:cs="Times New Roman"/>
          <w:sz w:val="28"/>
          <w:szCs w:val="28"/>
          <w:lang w:eastAsia="zh-HK"/>
        </w:rPr>
        <w:t>資料查核</w:t>
      </w:r>
      <w:r w:rsidR="00AA6558">
        <w:rPr>
          <w:rFonts w:ascii="Times New Roman" w:cs="Times New Roman" w:hint="eastAsia"/>
          <w:sz w:val="28"/>
          <w:szCs w:val="28"/>
          <w:lang w:eastAsia="zh-HK"/>
        </w:rPr>
        <w:t>期</w:t>
      </w:r>
      <w:r w:rsidR="00AA6558" w:rsidRPr="00AA6558">
        <w:rPr>
          <w:rFonts w:ascii="Times New Roman" w:cs="Times New Roman"/>
          <w:sz w:val="28"/>
          <w:szCs w:val="28"/>
          <w:lang w:eastAsia="zh-HK"/>
        </w:rPr>
        <w:t>間為</w:t>
      </w:r>
      <w:r w:rsidR="00AA6558" w:rsidRPr="00AA6558">
        <w:rPr>
          <w:rFonts w:ascii="Times New Roman" w:cs="Times New Roman"/>
          <w:sz w:val="28"/>
          <w:szCs w:val="28"/>
          <w:lang w:eastAsia="zh-HK"/>
        </w:rPr>
        <w:t>103</w:t>
      </w:r>
      <w:r w:rsidR="00AA6558" w:rsidRPr="00AA6558">
        <w:rPr>
          <w:rFonts w:ascii="Times New Roman" w:cs="Times New Roman"/>
          <w:sz w:val="28"/>
          <w:szCs w:val="28"/>
          <w:lang w:eastAsia="zh-HK"/>
        </w:rPr>
        <w:t>年</w:t>
      </w:r>
      <w:r w:rsidR="00AA6558" w:rsidRPr="00AA6558">
        <w:rPr>
          <w:rFonts w:ascii="Times New Roman" w:cs="Times New Roman"/>
          <w:sz w:val="28"/>
          <w:szCs w:val="28"/>
          <w:lang w:eastAsia="zh-HK"/>
        </w:rPr>
        <w:t>8</w:t>
      </w:r>
      <w:r w:rsidR="00AA6558" w:rsidRPr="00AA6558">
        <w:rPr>
          <w:rFonts w:ascii="Times New Roman" w:cs="Times New Roman"/>
          <w:sz w:val="28"/>
          <w:szCs w:val="28"/>
          <w:lang w:eastAsia="zh-HK"/>
        </w:rPr>
        <w:t>月至</w:t>
      </w:r>
      <w:r w:rsidR="00AA6558" w:rsidRPr="00AA6558">
        <w:rPr>
          <w:rFonts w:ascii="Times New Roman" w:cs="Times New Roman"/>
          <w:sz w:val="28"/>
          <w:szCs w:val="28"/>
          <w:lang w:eastAsia="zh-HK"/>
        </w:rPr>
        <w:t>104</w:t>
      </w:r>
      <w:r w:rsidR="00AA6558" w:rsidRPr="00AA6558">
        <w:rPr>
          <w:rFonts w:ascii="Times New Roman" w:cs="Times New Roman"/>
          <w:sz w:val="28"/>
          <w:szCs w:val="28"/>
          <w:lang w:eastAsia="zh-HK"/>
        </w:rPr>
        <w:t>年</w:t>
      </w:r>
      <w:r w:rsidR="00AA6558" w:rsidRPr="00AA6558">
        <w:rPr>
          <w:rFonts w:ascii="Times New Roman" w:cs="Times New Roman"/>
          <w:sz w:val="28"/>
          <w:szCs w:val="28"/>
          <w:lang w:eastAsia="zh-HK"/>
        </w:rPr>
        <w:t>12</w:t>
      </w:r>
      <w:r w:rsidR="00AA6558" w:rsidRPr="00AA6558">
        <w:rPr>
          <w:rFonts w:ascii="Times New Roman" w:cs="Times New Roman"/>
          <w:sz w:val="28"/>
          <w:szCs w:val="28"/>
          <w:lang w:eastAsia="zh-HK"/>
        </w:rPr>
        <w:t>月</w:t>
      </w:r>
      <w:r w:rsidR="00AA6558">
        <w:rPr>
          <w:rFonts w:ascii="標楷體" w:hAnsi="標楷體" w:cs="Times New Roman" w:hint="eastAsia"/>
          <w:sz w:val="28"/>
          <w:szCs w:val="28"/>
          <w:lang w:eastAsia="zh-HK"/>
        </w:rPr>
        <w:t>。</w:t>
      </w:r>
    </w:p>
    <w:p w:rsidR="00AA6558" w:rsidRDefault="00AA6558" w:rsidP="00AA6558">
      <w:pPr>
        <w:pStyle w:val="a3"/>
        <w:spacing w:line="480" w:lineRule="exact"/>
        <w:ind w:firstLineChars="202" w:firstLine="566"/>
        <w:jc w:val="left"/>
        <w:rPr>
          <w:rFonts w:ascii="Times New Roman" w:hAnsi="標楷體"/>
          <w:sz w:val="28"/>
          <w:szCs w:val="28"/>
        </w:rPr>
      </w:pPr>
      <w:r w:rsidRPr="00037B94">
        <w:rPr>
          <w:rFonts w:ascii="Times New Roman" w:hAnsi="標楷體" w:hint="eastAsia"/>
          <w:sz w:val="28"/>
          <w:szCs w:val="28"/>
        </w:rPr>
        <w:t>此次</w:t>
      </w:r>
      <w:r>
        <w:rPr>
          <w:rFonts w:ascii="Times New Roman" w:hAnsi="標楷體" w:hint="eastAsia"/>
          <w:sz w:val="28"/>
          <w:szCs w:val="28"/>
        </w:rPr>
        <w:t>12</w:t>
      </w:r>
      <w:r>
        <w:rPr>
          <w:rFonts w:ascii="Times New Roman" w:hAnsi="標楷體" w:hint="eastAsia"/>
          <w:sz w:val="28"/>
          <w:szCs w:val="28"/>
        </w:rPr>
        <w:t>位兼任</w:t>
      </w:r>
      <w:r w:rsidRPr="00037B94">
        <w:rPr>
          <w:rFonts w:ascii="Times New Roman" w:hAnsi="標楷體" w:hint="eastAsia"/>
          <w:sz w:val="28"/>
          <w:szCs w:val="28"/>
        </w:rPr>
        <w:t>內部稽核人員分四</w:t>
      </w:r>
      <w:r>
        <w:rPr>
          <w:rFonts w:ascii="Times New Roman" w:hAnsi="標楷體" w:hint="eastAsia"/>
          <w:sz w:val="28"/>
          <w:szCs w:val="28"/>
        </w:rPr>
        <w:t>個</w:t>
      </w:r>
      <w:r w:rsidRPr="00037B94">
        <w:rPr>
          <w:rFonts w:ascii="Times New Roman" w:hAnsi="標楷體" w:hint="eastAsia"/>
          <w:sz w:val="28"/>
          <w:szCs w:val="28"/>
        </w:rPr>
        <w:t>小組進行，內部稽核人員查核範圍皆已排除自己</w:t>
      </w:r>
      <w:r>
        <w:rPr>
          <w:rFonts w:ascii="Times New Roman" w:hAnsi="標楷體" w:hint="eastAsia"/>
          <w:sz w:val="28"/>
          <w:szCs w:val="28"/>
        </w:rPr>
        <w:t>平日</w:t>
      </w:r>
      <w:r w:rsidRPr="00037B94">
        <w:rPr>
          <w:rFonts w:ascii="Times New Roman" w:hAnsi="標楷體" w:hint="eastAsia"/>
          <w:sz w:val="28"/>
          <w:szCs w:val="28"/>
        </w:rPr>
        <w:t>所負責之業務，</w:t>
      </w:r>
      <w:r>
        <w:rPr>
          <w:rFonts w:ascii="Times New Roman" w:hAnsi="標楷體" w:hint="eastAsia"/>
          <w:sz w:val="28"/>
          <w:szCs w:val="28"/>
        </w:rPr>
        <w:t>各組成員及稽核範圍如下：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3594"/>
      </w:tblGrid>
      <w:tr w:rsidR="00AA6558" w:rsidRPr="001862D6" w:rsidTr="005944F0">
        <w:trPr>
          <w:tblHeader/>
        </w:trPr>
        <w:tc>
          <w:tcPr>
            <w:tcW w:w="993" w:type="dxa"/>
            <w:shd w:val="clear" w:color="auto" w:fill="F2DBDB"/>
          </w:tcPr>
          <w:p w:rsidR="00AA6558" w:rsidRPr="001862D6" w:rsidRDefault="00AA6558" w:rsidP="005944F0">
            <w:pPr>
              <w:spacing w:line="480" w:lineRule="exact"/>
              <w:jc w:val="center"/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組別</w:t>
            </w:r>
          </w:p>
        </w:tc>
        <w:tc>
          <w:tcPr>
            <w:tcW w:w="3827" w:type="dxa"/>
            <w:shd w:val="clear" w:color="auto" w:fill="F2DBDB"/>
          </w:tcPr>
          <w:p w:rsidR="00AA6558" w:rsidRPr="001862D6" w:rsidRDefault="00AA6558" w:rsidP="005944F0">
            <w:pPr>
              <w:spacing w:line="480" w:lineRule="exact"/>
              <w:jc w:val="center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人員名單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單位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  <w:tc>
          <w:tcPr>
            <w:tcW w:w="3594" w:type="dxa"/>
            <w:shd w:val="clear" w:color="auto" w:fill="F2DBDB"/>
          </w:tcPr>
          <w:p w:rsidR="00AA6558" w:rsidRPr="001862D6" w:rsidRDefault="00AA6558" w:rsidP="005944F0">
            <w:pPr>
              <w:spacing w:line="480" w:lineRule="exact"/>
              <w:jc w:val="center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稽核範圍</w:t>
            </w:r>
          </w:p>
        </w:tc>
      </w:tr>
      <w:tr w:rsidR="00AA6558" w:rsidRPr="001862D6" w:rsidTr="005944F0">
        <w:tc>
          <w:tcPr>
            <w:tcW w:w="993" w:type="dxa"/>
            <w:vAlign w:val="center"/>
          </w:tcPr>
          <w:p w:rsidR="00AA6558" w:rsidRPr="001862D6" w:rsidRDefault="00AA6558" w:rsidP="005944F0">
            <w:pPr>
              <w:spacing w:line="480" w:lineRule="exact"/>
              <w:jc w:val="center"/>
            </w:pPr>
            <w:r w:rsidRPr="001862D6">
              <w:rPr>
                <w:rFonts w:hint="eastAsia"/>
              </w:rPr>
              <w:t>A</w:t>
            </w:r>
          </w:p>
        </w:tc>
        <w:tc>
          <w:tcPr>
            <w:tcW w:w="3827" w:type="dxa"/>
          </w:tcPr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林學仁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秘書室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 xml:space="preserve">, 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曾任會計師</w:t>
            </w:r>
            <w:r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郭芝穎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社會教育推廣中心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溫怡智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國際事務中心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  <w:tc>
          <w:tcPr>
            <w:tcW w:w="3594" w:type="dxa"/>
          </w:tcPr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財務、資訊</w:t>
            </w:r>
          </w:p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人文、圖書館</w:t>
            </w:r>
          </w:p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教學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-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人社院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,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生科院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</w:tr>
      <w:tr w:rsidR="00AA6558" w:rsidRPr="001862D6" w:rsidTr="005944F0">
        <w:tc>
          <w:tcPr>
            <w:tcW w:w="993" w:type="dxa"/>
            <w:vAlign w:val="center"/>
          </w:tcPr>
          <w:p w:rsidR="00AA6558" w:rsidRPr="001862D6" w:rsidRDefault="00AA6558" w:rsidP="005944F0">
            <w:pPr>
              <w:spacing w:line="480" w:lineRule="exact"/>
              <w:jc w:val="center"/>
            </w:pPr>
            <w:r w:rsidRPr="001862D6">
              <w:rPr>
                <w:rFonts w:hint="eastAsia"/>
              </w:rPr>
              <w:t>B</w:t>
            </w:r>
          </w:p>
        </w:tc>
        <w:tc>
          <w:tcPr>
            <w:tcW w:w="3827" w:type="dxa"/>
          </w:tcPr>
          <w:p w:rsidR="00AA6558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林哲先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>
              <w:rPr>
                <w:rFonts w:eastAsia="標楷體" w:hAnsi="標楷體" w:hint="eastAsia"/>
                <w:spacing w:val="2"/>
                <w:sz w:val="28"/>
                <w:lang w:eastAsia="zh-HK"/>
              </w:rPr>
              <w:t>教務處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劉議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鍾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人文處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 xml:space="preserve">) </w:t>
            </w:r>
          </w:p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王碧霞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秘書室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  <w:tc>
          <w:tcPr>
            <w:tcW w:w="3594" w:type="dxa"/>
          </w:tcPr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人事、學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務</w:t>
            </w:r>
            <w:proofErr w:type="gramEnd"/>
          </w:p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社教中心、教資中心</w:t>
            </w:r>
          </w:p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教學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-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醫學院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,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醫學系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,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醫</w:t>
            </w:r>
            <w:r>
              <w:rPr>
                <w:rFonts w:eastAsia="標楷體" w:hAnsi="標楷體" w:hint="eastAsia"/>
                <w:spacing w:val="2"/>
                <w:sz w:val="28"/>
              </w:rPr>
              <w:t>科博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</w:tr>
      <w:tr w:rsidR="00AA6558" w:rsidRPr="001862D6" w:rsidTr="005944F0">
        <w:tc>
          <w:tcPr>
            <w:tcW w:w="993" w:type="dxa"/>
            <w:vAlign w:val="center"/>
          </w:tcPr>
          <w:p w:rsidR="00AA6558" w:rsidRPr="001862D6" w:rsidRDefault="00AA6558" w:rsidP="005944F0">
            <w:pPr>
              <w:spacing w:line="480" w:lineRule="exact"/>
              <w:jc w:val="center"/>
            </w:pPr>
            <w:r w:rsidRPr="001862D6">
              <w:rPr>
                <w:rFonts w:hint="eastAsia"/>
              </w:rPr>
              <w:lastRenderedPageBreak/>
              <w:t>C</w:t>
            </w:r>
          </w:p>
        </w:tc>
        <w:tc>
          <w:tcPr>
            <w:tcW w:w="3827" w:type="dxa"/>
          </w:tcPr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林昀臻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教務處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AA6558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張覺元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人社院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>
              <w:rPr>
                <w:rFonts w:eastAsia="標楷體" w:hAnsi="標楷體" w:hint="eastAsia"/>
                <w:spacing w:val="2"/>
                <w:sz w:val="28"/>
                <w:lang w:eastAsia="zh-HK"/>
              </w:rPr>
              <w:t>陳信龍</w:t>
            </w:r>
            <w:r>
              <w:rPr>
                <w:rFonts w:eastAsia="標楷體" w:hAnsi="標楷體" w:hint="eastAsia"/>
                <w:spacing w:val="2"/>
                <w:sz w:val="28"/>
              </w:rPr>
              <w:t>(</w:t>
            </w:r>
            <w:r>
              <w:rPr>
                <w:rFonts w:eastAsia="標楷體" w:hAnsi="標楷體" w:hint="eastAsia"/>
                <w:spacing w:val="2"/>
                <w:sz w:val="28"/>
                <w:lang w:eastAsia="zh-HK"/>
              </w:rPr>
              <w:t>電算中心</w:t>
            </w:r>
            <w:r>
              <w:rPr>
                <w:rFonts w:eastAsia="標楷體" w:hAnsi="標楷體" w:hint="eastAsia"/>
                <w:spacing w:val="2"/>
                <w:sz w:val="28"/>
                <w:lang w:eastAsia="zh-HK"/>
              </w:rPr>
              <w:t>)</w:t>
            </w:r>
          </w:p>
        </w:tc>
        <w:tc>
          <w:tcPr>
            <w:tcW w:w="3594" w:type="dxa"/>
          </w:tcPr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總務、國際交流、環安中心、語言教學中心</w:t>
            </w:r>
          </w:p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教學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-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教傳院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+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共教處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</w:tr>
      <w:tr w:rsidR="00AA6558" w:rsidRPr="001862D6" w:rsidTr="005944F0">
        <w:tc>
          <w:tcPr>
            <w:tcW w:w="993" w:type="dxa"/>
            <w:vAlign w:val="center"/>
          </w:tcPr>
          <w:p w:rsidR="00AA6558" w:rsidRPr="001862D6" w:rsidRDefault="00AA6558" w:rsidP="005944F0">
            <w:pPr>
              <w:spacing w:line="480" w:lineRule="exact"/>
              <w:jc w:val="center"/>
            </w:pPr>
            <w:r w:rsidRPr="001862D6">
              <w:rPr>
                <w:rFonts w:hint="eastAsia"/>
              </w:rPr>
              <w:t>D</w:t>
            </w:r>
          </w:p>
        </w:tc>
        <w:tc>
          <w:tcPr>
            <w:tcW w:w="3827" w:type="dxa"/>
          </w:tcPr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張美玉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學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務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處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AA6558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曹麗芳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人事室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>
              <w:rPr>
                <w:rFonts w:eastAsia="標楷體" w:hAnsi="標楷體" w:hint="eastAsia"/>
                <w:spacing w:val="2"/>
                <w:sz w:val="28"/>
                <w:lang w:eastAsia="zh-HK"/>
              </w:rPr>
              <w:t>石美齡</w:t>
            </w:r>
            <w:r>
              <w:rPr>
                <w:rFonts w:eastAsia="標楷體" w:hAnsi="標楷體" w:hint="eastAsia"/>
                <w:spacing w:val="2"/>
                <w:sz w:val="28"/>
                <w:lang w:eastAsia="zh-HK"/>
              </w:rPr>
              <w:t>(</w:t>
            </w:r>
            <w:r>
              <w:rPr>
                <w:rFonts w:eastAsia="標楷體" w:hAnsi="標楷體" w:hint="eastAsia"/>
                <w:spacing w:val="2"/>
                <w:sz w:val="28"/>
                <w:lang w:eastAsia="zh-HK"/>
              </w:rPr>
              <w:t>教資中心</w:t>
            </w:r>
            <w:r>
              <w:rPr>
                <w:rFonts w:eastAsia="標楷體" w:hAnsi="標楷體" w:hint="eastAsia"/>
                <w:spacing w:val="2"/>
                <w:sz w:val="28"/>
                <w:lang w:eastAsia="zh-HK"/>
              </w:rPr>
              <w:t>)</w:t>
            </w:r>
          </w:p>
        </w:tc>
        <w:tc>
          <w:tcPr>
            <w:tcW w:w="3594" w:type="dxa"/>
          </w:tcPr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教務、研發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產學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動物中心、秘書</w:t>
            </w:r>
          </w:p>
          <w:p w:rsidR="00AA6558" w:rsidRPr="001862D6" w:rsidRDefault="00AA6558" w:rsidP="005944F0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教學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-</w:t>
            </w:r>
            <w:r>
              <w:rPr>
                <w:rFonts w:eastAsia="標楷體" w:hAnsi="標楷體" w:hint="eastAsia"/>
                <w:spacing w:val="2"/>
                <w:sz w:val="28"/>
              </w:rPr>
              <w:t>除醫學系及</w:t>
            </w:r>
            <w:proofErr w:type="gramStart"/>
            <w:r>
              <w:rPr>
                <w:rFonts w:eastAsia="標楷體" w:hAnsi="標楷體" w:hint="eastAsia"/>
                <w:spacing w:val="2"/>
                <w:sz w:val="28"/>
              </w:rPr>
              <w:t>醫研</w:t>
            </w:r>
            <w:proofErr w:type="gramEnd"/>
            <w:r>
              <w:rPr>
                <w:rFonts w:eastAsia="標楷體" w:hAnsi="標楷體" w:hint="eastAsia"/>
                <w:spacing w:val="2"/>
                <w:sz w:val="28"/>
              </w:rPr>
              <w:t>所外之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醫學</w:t>
            </w:r>
            <w:r>
              <w:rPr>
                <w:rFonts w:eastAsia="標楷體" w:hAnsi="標楷體" w:hint="eastAsia"/>
                <w:spacing w:val="2"/>
                <w:sz w:val="28"/>
              </w:rPr>
              <w:t>院系所</w:t>
            </w:r>
            <w:r>
              <w:rPr>
                <w:rFonts w:eastAsia="標楷體" w:hAnsi="標楷體" w:hint="eastAsia"/>
                <w:spacing w:val="2"/>
                <w:sz w:val="28"/>
              </w:rPr>
              <w:t xml:space="preserve"> )</w:t>
            </w:r>
          </w:p>
        </w:tc>
      </w:tr>
    </w:tbl>
    <w:p w:rsidR="00AA6558" w:rsidRDefault="00AA6558" w:rsidP="00037B94">
      <w:pPr>
        <w:pStyle w:val="a3"/>
        <w:spacing w:line="480" w:lineRule="exact"/>
        <w:ind w:firstLineChars="202" w:firstLine="566"/>
        <w:jc w:val="left"/>
        <w:rPr>
          <w:rFonts w:ascii="標楷體" w:hAnsi="標楷體"/>
          <w:sz w:val="28"/>
          <w:szCs w:val="28"/>
        </w:rPr>
      </w:pPr>
    </w:p>
    <w:p w:rsidR="00EA1609" w:rsidRPr="002F3803" w:rsidRDefault="00EA1609" w:rsidP="00EA1609">
      <w:pPr>
        <w:pStyle w:val="a3"/>
        <w:spacing w:line="480" w:lineRule="exact"/>
        <w:ind w:firstLineChars="202" w:firstLine="566"/>
        <w:jc w:val="left"/>
        <w:rPr>
          <w:rFonts w:ascii="Times New Roman" w:cs="Times New Roman"/>
          <w:kern w:val="0"/>
          <w:sz w:val="28"/>
        </w:rPr>
      </w:pPr>
      <w:r w:rsidRPr="002F3803">
        <w:rPr>
          <w:rFonts w:ascii="Times New Roman" w:cs="Times New Roman"/>
          <w:sz w:val="28"/>
          <w:szCs w:val="28"/>
          <w:lang w:eastAsia="zh-HK"/>
        </w:rPr>
        <w:t>稽核範圍除選定之稽核項目外，</w:t>
      </w:r>
      <w:r w:rsidRPr="002F3803">
        <w:rPr>
          <w:rFonts w:ascii="Times New Roman" w:cs="Times New Roman"/>
          <w:sz w:val="28"/>
          <w:szCs w:val="28"/>
        </w:rPr>
        <w:t>稽核時</w:t>
      </w:r>
      <w:r w:rsidRPr="002F3803">
        <w:rPr>
          <w:rFonts w:ascii="Times New Roman" w:cs="Times New Roman"/>
          <w:sz w:val="28"/>
          <w:szCs w:val="28"/>
          <w:lang w:eastAsia="zh-HK"/>
        </w:rPr>
        <w:t>並</w:t>
      </w:r>
      <w:r w:rsidRPr="002F3803">
        <w:rPr>
          <w:rFonts w:ascii="Times New Roman" w:cs="Times New Roman"/>
          <w:sz w:val="28"/>
          <w:szCs w:val="28"/>
        </w:rPr>
        <w:t>一併進行</w:t>
      </w:r>
      <w:r w:rsidRPr="002F3803">
        <w:rPr>
          <w:rFonts w:ascii="Times New Roman" w:cs="Times New Roman"/>
          <w:sz w:val="28"/>
          <w:szCs w:val="28"/>
        </w:rPr>
        <w:t>103</w:t>
      </w:r>
      <w:r w:rsidRPr="002F3803">
        <w:rPr>
          <w:rFonts w:ascii="Times New Roman" w:cs="Times New Roman"/>
          <w:sz w:val="28"/>
          <w:szCs w:val="28"/>
        </w:rPr>
        <w:t>學年度稽核建議事項追蹤、</w:t>
      </w:r>
      <w:r w:rsidRPr="002F3803">
        <w:rPr>
          <w:rFonts w:ascii="Times New Roman" w:cs="Times New Roman"/>
          <w:sz w:val="28"/>
          <w:szCs w:val="28"/>
          <w:lang w:eastAsia="zh-HK"/>
        </w:rPr>
        <w:t>單位計畫目標達成情形及統合視導項目檢視</w:t>
      </w:r>
      <w:r w:rsidRPr="002F3803">
        <w:rPr>
          <w:rFonts w:ascii="Times New Roman" w:cs="Times New Roman"/>
          <w:sz w:val="28"/>
          <w:szCs w:val="28"/>
        </w:rPr>
        <w:t>。</w:t>
      </w:r>
      <w:r w:rsidRPr="002F3803">
        <w:rPr>
          <w:rFonts w:ascii="Times New Roman" w:cs="Times New Roman"/>
          <w:kern w:val="0"/>
          <w:sz w:val="28"/>
        </w:rPr>
        <w:t>各作業項目</w:t>
      </w:r>
      <w:r w:rsidRPr="002F3803">
        <w:rPr>
          <w:rFonts w:ascii="Times New Roman" w:cs="Times New Roman"/>
          <w:kern w:val="0"/>
          <w:sz w:val="28"/>
          <w:lang w:eastAsia="zh-HK"/>
        </w:rPr>
        <w:t>由業管單</w:t>
      </w:r>
      <w:r w:rsidRPr="002F3803">
        <w:rPr>
          <w:rFonts w:ascii="Times New Roman" w:cs="Times New Roman"/>
          <w:kern w:val="0"/>
          <w:sz w:val="28"/>
        </w:rPr>
        <w:t>位先進行自我評核，再由內部稽核小組</w:t>
      </w:r>
      <w:r w:rsidRPr="002F3803">
        <w:rPr>
          <w:rFonts w:ascii="Times New Roman" w:cs="Times New Roman"/>
          <w:kern w:val="0"/>
          <w:sz w:val="28"/>
          <w:lang w:eastAsia="zh-HK"/>
        </w:rPr>
        <w:t>依評估原則</w:t>
      </w:r>
      <w:r w:rsidRPr="002F3803">
        <w:rPr>
          <w:rFonts w:ascii="Times New Roman" w:cs="Times New Roman"/>
          <w:kern w:val="0"/>
          <w:sz w:val="28"/>
        </w:rPr>
        <w:t>進行</w:t>
      </w:r>
      <w:r w:rsidRPr="002F3803">
        <w:rPr>
          <w:rFonts w:ascii="Times New Roman" w:cs="Times New Roman"/>
          <w:kern w:val="0"/>
          <w:sz w:val="28"/>
          <w:lang w:eastAsia="zh-HK"/>
        </w:rPr>
        <w:t>複</w:t>
      </w:r>
      <w:r w:rsidRPr="002F3803">
        <w:rPr>
          <w:rFonts w:ascii="Times New Roman" w:cs="Times New Roman"/>
          <w:kern w:val="0"/>
          <w:sz w:val="28"/>
        </w:rPr>
        <w:t>核。內部稽核工作得以抽核方式辦理，並依稽核工作之性質及受查單位之特性等，擇定適宜之抽核比率。</w:t>
      </w:r>
      <w:r w:rsidRPr="002F3803">
        <w:rPr>
          <w:rFonts w:ascii="Times New Roman" w:cs="Times New Roman"/>
          <w:kern w:val="0"/>
          <w:sz w:val="28"/>
        </w:rPr>
        <w:t>104</w:t>
      </w:r>
      <w:r w:rsidRPr="002F3803">
        <w:rPr>
          <w:rFonts w:ascii="Times New Roman" w:cs="Times New Roman"/>
          <w:kern w:val="0"/>
          <w:sz w:val="28"/>
          <w:lang w:eastAsia="zh-HK"/>
        </w:rPr>
        <w:t>學年度業務項目經各單位</w:t>
      </w:r>
      <w:r w:rsidRPr="002F3803">
        <w:rPr>
          <w:rFonts w:ascii="Times New Roman" w:cs="Times New Roman"/>
          <w:kern w:val="0"/>
          <w:sz w:val="28"/>
        </w:rPr>
        <w:t>風險評估結果統計如下</w:t>
      </w:r>
      <w:r w:rsidRPr="002F3803">
        <w:rPr>
          <w:rFonts w:ascii="Times New Roman" w:cs="Times New Roman"/>
          <w:kern w:val="0"/>
          <w:sz w:val="28"/>
        </w:rPr>
        <w:t xml:space="preserve">: 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594"/>
        <w:gridCol w:w="1751"/>
        <w:gridCol w:w="1751"/>
        <w:gridCol w:w="1751"/>
      </w:tblGrid>
      <w:tr w:rsidR="00EA1609" w:rsidRPr="00EA1609" w:rsidTr="005944F0">
        <w:tc>
          <w:tcPr>
            <w:tcW w:w="2891" w:type="dxa"/>
            <w:tcBorders>
              <w:tl2br w:val="single" w:sz="4" w:space="0" w:color="auto"/>
            </w:tcBorders>
          </w:tcPr>
          <w:p w:rsidR="00EA1609" w:rsidRPr="00EA1609" w:rsidRDefault="00EA1609" w:rsidP="00EA1609">
            <w:pPr>
              <w:widowControl/>
              <w:tabs>
                <w:tab w:val="left" w:pos="704"/>
                <w:tab w:val="left" w:pos="1394"/>
                <w:tab w:val="left" w:pos="3457"/>
                <w:tab w:val="left" w:pos="4823"/>
                <w:tab w:val="left" w:pos="6527"/>
              </w:tabs>
              <w:spacing w:line="480" w:lineRule="exact"/>
              <w:jc w:val="right"/>
              <w:rPr>
                <w:rFonts w:eastAsia="標楷體" w:hAnsi="標楷體" w:cs="新細明體"/>
                <w:kern w:val="0"/>
                <w:sz w:val="28"/>
              </w:rPr>
            </w:pPr>
            <w:r w:rsidRPr="00EA1609">
              <w:rPr>
                <w:rFonts w:eastAsia="標楷體" w:hAnsi="標楷體" w:cs="新細明體" w:hint="eastAsia"/>
                <w:kern w:val="0"/>
                <w:sz w:val="28"/>
              </w:rPr>
              <w:t>風險程度</w:t>
            </w:r>
          </w:p>
        </w:tc>
        <w:tc>
          <w:tcPr>
            <w:tcW w:w="1928" w:type="dxa"/>
          </w:tcPr>
          <w:p w:rsidR="00EA1609" w:rsidRPr="00EA1609" w:rsidRDefault="00EA1609" w:rsidP="00EA1609">
            <w:pPr>
              <w:pStyle w:val="Default"/>
              <w:spacing w:line="480" w:lineRule="exact"/>
              <w:jc w:val="center"/>
              <w:rPr>
                <w:rFonts w:ascii="Times New Roman" w:eastAsia="標楷體" w:cs="新細明體"/>
                <w:color w:val="auto"/>
                <w:sz w:val="28"/>
              </w:rPr>
            </w:pPr>
            <w:r w:rsidRPr="00EA1609">
              <w:rPr>
                <w:rFonts w:ascii="Times New Roman" w:eastAsia="標楷體" w:cs="新細明體"/>
                <w:color w:val="auto"/>
                <w:sz w:val="28"/>
              </w:rPr>
              <w:t>低度風險</w:t>
            </w:r>
          </w:p>
        </w:tc>
        <w:tc>
          <w:tcPr>
            <w:tcW w:w="1928" w:type="dxa"/>
          </w:tcPr>
          <w:p w:rsidR="00EA1609" w:rsidRPr="00EA1609" w:rsidRDefault="00EA1609" w:rsidP="00EA1609">
            <w:pPr>
              <w:pStyle w:val="Default"/>
              <w:spacing w:line="480" w:lineRule="exact"/>
              <w:jc w:val="center"/>
              <w:rPr>
                <w:rFonts w:ascii="Times New Roman" w:eastAsia="標楷體" w:cs="新細明體"/>
                <w:color w:val="auto"/>
                <w:sz w:val="28"/>
              </w:rPr>
            </w:pPr>
            <w:r w:rsidRPr="00EA1609">
              <w:rPr>
                <w:rFonts w:ascii="Times New Roman" w:eastAsia="標楷體" w:cs="新細明體"/>
                <w:color w:val="auto"/>
                <w:sz w:val="28"/>
              </w:rPr>
              <w:t>中度風險</w:t>
            </w:r>
          </w:p>
        </w:tc>
        <w:tc>
          <w:tcPr>
            <w:tcW w:w="1928" w:type="dxa"/>
          </w:tcPr>
          <w:p w:rsidR="00EA1609" w:rsidRPr="00EA1609" w:rsidRDefault="00EA1609" w:rsidP="00EA1609">
            <w:pPr>
              <w:pStyle w:val="Default"/>
              <w:spacing w:line="480" w:lineRule="exact"/>
              <w:jc w:val="center"/>
              <w:rPr>
                <w:rFonts w:ascii="Times New Roman" w:eastAsia="標楷體" w:cs="新細明體"/>
                <w:color w:val="auto"/>
                <w:sz w:val="28"/>
              </w:rPr>
            </w:pPr>
            <w:r w:rsidRPr="00EA1609">
              <w:rPr>
                <w:rFonts w:ascii="Times New Roman" w:eastAsia="標楷體" w:cs="新細明體"/>
                <w:color w:val="auto"/>
                <w:sz w:val="28"/>
              </w:rPr>
              <w:t>高度風險</w:t>
            </w:r>
          </w:p>
        </w:tc>
      </w:tr>
      <w:tr w:rsidR="00EA1609" w:rsidRPr="00EA1609" w:rsidTr="005944F0">
        <w:tc>
          <w:tcPr>
            <w:tcW w:w="2891" w:type="dxa"/>
          </w:tcPr>
          <w:p w:rsidR="00EA1609" w:rsidRPr="00EA1609" w:rsidRDefault="00EA1609" w:rsidP="00EA1609">
            <w:pPr>
              <w:widowControl/>
              <w:tabs>
                <w:tab w:val="left" w:pos="704"/>
                <w:tab w:val="left" w:pos="1394"/>
                <w:tab w:val="left" w:pos="3457"/>
                <w:tab w:val="left" w:pos="4823"/>
                <w:tab w:val="left" w:pos="6527"/>
              </w:tabs>
              <w:spacing w:line="480" w:lineRule="exact"/>
              <w:rPr>
                <w:rFonts w:eastAsia="標楷體" w:hAnsi="標楷體" w:cs="新細明體"/>
                <w:kern w:val="0"/>
                <w:sz w:val="28"/>
              </w:rPr>
            </w:pPr>
            <w:r w:rsidRPr="00EA1609">
              <w:rPr>
                <w:rFonts w:eastAsia="標楷體" w:hAnsi="標楷體" w:cs="新細明體"/>
                <w:kern w:val="0"/>
                <w:sz w:val="28"/>
              </w:rPr>
              <w:t>作業項目</w:t>
            </w:r>
            <w:r w:rsidRPr="00EA1609">
              <w:rPr>
                <w:rFonts w:eastAsia="標楷體" w:hAnsi="標楷體" w:cs="新細明體" w:hint="eastAsia"/>
                <w:kern w:val="0"/>
                <w:sz w:val="28"/>
              </w:rPr>
              <w:t>項</w:t>
            </w:r>
            <w:r w:rsidRPr="00EA1609">
              <w:rPr>
                <w:rFonts w:eastAsia="標楷體" w:hAnsi="標楷體" w:cs="新細明體"/>
                <w:kern w:val="0"/>
                <w:sz w:val="28"/>
              </w:rPr>
              <w:t>數</w:t>
            </w:r>
          </w:p>
        </w:tc>
        <w:tc>
          <w:tcPr>
            <w:tcW w:w="1928" w:type="dxa"/>
          </w:tcPr>
          <w:p w:rsidR="00EA1609" w:rsidRPr="002F3803" w:rsidRDefault="00EA1609" w:rsidP="00EA160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3803">
              <w:rPr>
                <w:rFonts w:ascii="Times New Roman" w:eastAsia="標楷體" w:hAnsi="Times New Roman" w:cs="Times New Roman"/>
                <w:sz w:val="28"/>
              </w:rPr>
              <w:t>24</w:t>
            </w:r>
          </w:p>
        </w:tc>
        <w:tc>
          <w:tcPr>
            <w:tcW w:w="1928" w:type="dxa"/>
          </w:tcPr>
          <w:p w:rsidR="00EA1609" w:rsidRPr="002F3803" w:rsidRDefault="00EA1609" w:rsidP="00EA160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3803">
              <w:rPr>
                <w:rFonts w:ascii="Times New Roman" w:eastAsia="標楷體" w:hAnsi="Times New Roman" w:cs="Times New Roman"/>
                <w:sz w:val="28"/>
              </w:rPr>
              <w:t>36</w:t>
            </w:r>
          </w:p>
        </w:tc>
        <w:tc>
          <w:tcPr>
            <w:tcW w:w="1928" w:type="dxa"/>
          </w:tcPr>
          <w:p w:rsidR="00EA1609" w:rsidRPr="002F3803" w:rsidRDefault="00EA1609" w:rsidP="00EA160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3803">
              <w:rPr>
                <w:rFonts w:ascii="Times New Roman" w:eastAsia="標楷體" w:hAnsi="Times New Roman" w:cs="Times New Roman"/>
                <w:sz w:val="28"/>
              </w:rPr>
              <w:t>41</w:t>
            </w:r>
          </w:p>
        </w:tc>
      </w:tr>
    </w:tbl>
    <w:p w:rsidR="00EA1609" w:rsidRPr="00EA1609" w:rsidRDefault="00EA1609" w:rsidP="00EA1609">
      <w:pPr>
        <w:widowControl/>
        <w:tabs>
          <w:tab w:val="left" w:pos="1394"/>
          <w:tab w:val="left" w:pos="3457"/>
          <w:tab w:val="left" w:pos="4823"/>
          <w:tab w:val="left" w:pos="6527"/>
        </w:tabs>
        <w:spacing w:line="480" w:lineRule="exact"/>
        <w:ind w:leftChars="205" w:left="492"/>
        <w:rPr>
          <w:rFonts w:eastAsia="標楷體" w:hAnsi="標楷體" w:cs="新細明體"/>
          <w:kern w:val="0"/>
          <w:sz w:val="28"/>
        </w:rPr>
      </w:pPr>
      <w:r w:rsidRPr="00EA1609">
        <w:rPr>
          <w:rFonts w:eastAsia="標楷體" w:hAnsi="標楷體" w:cs="新細明體" w:hint="eastAsia"/>
          <w:kern w:val="0"/>
          <w:sz w:val="28"/>
          <w:lang w:eastAsia="zh-HK"/>
        </w:rPr>
        <w:t>內</w:t>
      </w:r>
      <w:proofErr w:type="gramStart"/>
      <w:r w:rsidRPr="00EA1609">
        <w:rPr>
          <w:rFonts w:eastAsia="標楷體" w:hAnsi="標楷體" w:cs="新細明體" w:hint="eastAsia"/>
          <w:kern w:val="0"/>
          <w:sz w:val="28"/>
          <w:lang w:eastAsia="zh-HK"/>
        </w:rPr>
        <w:t>稽</w:t>
      </w:r>
      <w:proofErr w:type="gramEnd"/>
      <w:r w:rsidRPr="00EA1609">
        <w:rPr>
          <w:rFonts w:eastAsia="標楷體" w:hAnsi="標楷體" w:cs="新細明體" w:hint="eastAsia"/>
          <w:kern w:val="0"/>
          <w:sz w:val="28"/>
          <w:lang w:eastAsia="zh-HK"/>
        </w:rPr>
        <w:t>小組評估原則如下：</w:t>
      </w:r>
    </w:p>
    <w:p w:rsidR="00EA1609" w:rsidRPr="00EA1609" w:rsidRDefault="00EA1609" w:rsidP="003E697C">
      <w:pPr>
        <w:pStyle w:val="ac"/>
        <w:numPr>
          <w:ilvl w:val="0"/>
          <w:numId w:val="6"/>
        </w:numPr>
        <w:spacing w:line="480" w:lineRule="exact"/>
        <w:ind w:leftChars="0" w:left="567" w:hanging="425"/>
        <w:rPr>
          <w:rFonts w:ascii="Times New Roman" w:eastAsia="標楷體" w:hAnsi="標楷體"/>
          <w:sz w:val="28"/>
        </w:rPr>
      </w:pPr>
      <w:r w:rsidRPr="00EA1609">
        <w:rPr>
          <w:rFonts w:ascii="Times New Roman" w:eastAsia="標楷體" w:hAnsi="標楷體" w:hint="eastAsia"/>
          <w:sz w:val="28"/>
        </w:rPr>
        <w:t>去年度有發生異常事件者</w:t>
      </w:r>
      <w:r w:rsidRPr="00EA1609">
        <w:rPr>
          <w:rFonts w:ascii="Times New Roman" w:eastAsia="標楷體" w:hAnsi="標楷體" w:hint="eastAsia"/>
          <w:sz w:val="28"/>
          <w:lang w:eastAsia="zh-HK"/>
        </w:rPr>
        <w:t>或引起師生較多抱怨者</w:t>
      </w:r>
      <w:r w:rsidRPr="00EA1609">
        <w:rPr>
          <w:rFonts w:ascii="標楷體" w:eastAsia="標楷體" w:hAnsi="標楷體" w:hint="eastAsia"/>
          <w:sz w:val="28"/>
        </w:rPr>
        <w:t>，</w:t>
      </w:r>
      <w:r w:rsidRPr="00EA1609">
        <w:rPr>
          <w:rFonts w:ascii="Times New Roman" w:eastAsia="標楷體" w:hAnsi="標楷體" w:hint="eastAsia"/>
          <w:sz w:val="28"/>
        </w:rPr>
        <w:t>列入第一順位稽核項目</w:t>
      </w:r>
      <w:r w:rsidRPr="00EA1609">
        <w:rPr>
          <w:rFonts w:ascii="標楷體" w:eastAsia="標楷體" w:hAnsi="標楷體" w:hint="eastAsia"/>
          <w:sz w:val="28"/>
        </w:rPr>
        <w:t>。</w:t>
      </w:r>
    </w:p>
    <w:p w:rsidR="00EA1609" w:rsidRPr="00EA1609" w:rsidRDefault="00EA1609" w:rsidP="003E697C">
      <w:pPr>
        <w:pStyle w:val="ac"/>
        <w:numPr>
          <w:ilvl w:val="0"/>
          <w:numId w:val="6"/>
        </w:numPr>
        <w:spacing w:line="480" w:lineRule="exact"/>
        <w:ind w:leftChars="0" w:left="567" w:hanging="425"/>
        <w:rPr>
          <w:rFonts w:ascii="Times New Roman" w:eastAsia="標楷體" w:hAnsi="標楷體"/>
          <w:sz w:val="28"/>
        </w:rPr>
      </w:pPr>
      <w:r w:rsidRPr="00EA1609">
        <w:rPr>
          <w:rFonts w:ascii="Times New Roman" w:eastAsia="標楷體" w:hAnsi="標楷體" w:hint="eastAsia"/>
          <w:sz w:val="28"/>
        </w:rPr>
        <w:t>加強高風險項目稽核：風險值較高者，列為優先稽核項目</w:t>
      </w:r>
      <w:proofErr w:type="gramStart"/>
      <w:r w:rsidRPr="00EA1609">
        <w:rPr>
          <w:rFonts w:ascii="Times New Roman" w:eastAsia="標楷體" w:hAnsi="標楷體" w:hint="eastAsia"/>
          <w:sz w:val="28"/>
        </w:rPr>
        <w:t>（</w:t>
      </w:r>
      <w:proofErr w:type="gramEnd"/>
      <w:r w:rsidRPr="00EA1609">
        <w:rPr>
          <w:rFonts w:ascii="Times New Roman" w:eastAsia="標楷體" w:hAnsi="標楷體" w:hint="eastAsia"/>
          <w:sz w:val="28"/>
        </w:rPr>
        <w:t>將外部因素，如：統合視導項目、利害關係人的反應、外</w:t>
      </w:r>
      <w:proofErr w:type="gramStart"/>
      <w:r w:rsidRPr="00EA1609">
        <w:rPr>
          <w:rFonts w:ascii="Times New Roman" w:eastAsia="標楷體" w:hAnsi="標楷體" w:hint="eastAsia"/>
          <w:sz w:val="28"/>
        </w:rPr>
        <w:t>稽</w:t>
      </w:r>
      <w:proofErr w:type="gramEnd"/>
      <w:r w:rsidRPr="00EA1609">
        <w:rPr>
          <w:rFonts w:ascii="Times New Roman" w:eastAsia="標楷體" w:hAnsi="標楷體" w:hint="eastAsia"/>
          <w:sz w:val="28"/>
        </w:rPr>
        <w:t>人員的建議</w:t>
      </w:r>
      <w:r w:rsidRPr="00EA1609">
        <w:rPr>
          <w:rFonts w:ascii="Times New Roman" w:eastAsia="標楷體" w:hAnsi="標楷體"/>
          <w:sz w:val="28"/>
        </w:rPr>
        <w:t>…</w:t>
      </w:r>
      <w:r w:rsidRPr="00EA1609">
        <w:rPr>
          <w:rFonts w:ascii="Times New Roman" w:eastAsia="標楷體" w:hAnsi="標楷體" w:hint="eastAsia"/>
          <w:sz w:val="28"/>
          <w:lang w:eastAsia="zh-HK"/>
        </w:rPr>
        <w:t>等</w:t>
      </w:r>
      <w:r w:rsidRPr="00EA1609">
        <w:rPr>
          <w:rFonts w:ascii="Times New Roman" w:eastAsia="標楷體" w:hAnsi="標楷體" w:hint="eastAsia"/>
          <w:sz w:val="28"/>
        </w:rPr>
        <w:t>，</w:t>
      </w:r>
      <w:proofErr w:type="gramStart"/>
      <w:r w:rsidRPr="00EA1609">
        <w:rPr>
          <w:rFonts w:ascii="Times New Roman" w:eastAsia="標楷體" w:hAnsi="標楷體" w:hint="eastAsia"/>
          <w:sz w:val="28"/>
          <w:lang w:eastAsia="zh-HK"/>
        </w:rPr>
        <w:t>採</w:t>
      </w:r>
      <w:proofErr w:type="gramEnd"/>
      <w:r w:rsidRPr="00EA1609">
        <w:rPr>
          <w:rFonts w:ascii="Times New Roman" w:eastAsia="標楷體" w:hAnsi="標楷體" w:hint="eastAsia"/>
          <w:sz w:val="28"/>
        </w:rPr>
        <w:t>權重加重分數計算</w:t>
      </w:r>
      <w:proofErr w:type="gramStart"/>
      <w:r w:rsidRPr="00EA1609">
        <w:rPr>
          <w:rFonts w:ascii="Times New Roman" w:eastAsia="標楷體" w:hAnsi="標楷體" w:hint="eastAsia"/>
          <w:sz w:val="28"/>
        </w:rPr>
        <w:t>）</w:t>
      </w:r>
      <w:proofErr w:type="gramEnd"/>
      <w:r w:rsidRPr="00EA1609">
        <w:rPr>
          <w:rFonts w:ascii="標楷體" w:eastAsia="標楷體" w:hAnsi="標楷體" w:hint="eastAsia"/>
          <w:sz w:val="28"/>
        </w:rPr>
        <w:t>。</w:t>
      </w:r>
    </w:p>
    <w:p w:rsidR="00EA1609" w:rsidRPr="00EA1609" w:rsidRDefault="00EA1609" w:rsidP="003E697C">
      <w:pPr>
        <w:pStyle w:val="ac"/>
        <w:numPr>
          <w:ilvl w:val="0"/>
          <w:numId w:val="6"/>
        </w:numPr>
        <w:spacing w:line="480" w:lineRule="exact"/>
        <w:ind w:leftChars="0" w:left="567" w:hanging="425"/>
        <w:rPr>
          <w:rFonts w:ascii="Times New Roman" w:eastAsia="標楷體" w:hAnsi="標楷體"/>
          <w:sz w:val="28"/>
        </w:rPr>
      </w:pPr>
      <w:r w:rsidRPr="00EA1609">
        <w:rPr>
          <w:rFonts w:ascii="Times New Roman" w:eastAsia="標楷體" w:hAnsi="標楷體" w:hint="eastAsia"/>
          <w:sz w:val="28"/>
        </w:rPr>
        <w:t>每一個項目</w:t>
      </w:r>
      <w:proofErr w:type="gramStart"/>
      <w:r w:rsidRPr="00EA1609">
        <w:rPr>
          <w:rFonts w:ascii="Times New Roman" w:eastAsia="標楷體" w:hAnsi="標楷體" w:hint="eastAsia"/>
          <w:sz w:val="28"/>
        </w:rPr>
        <w:t>三</w:t>
      </w:r>
      <w:proofErr w:type="gramEnd"/>
      <w:r w:rsidRPr="00EA1609">
        <w:rPr>
          <w:rFonts w:ascii="Times New Roman" w:eastAsia="標楷體" w:hAnsi="標楷體" w:hint="eastAsia"/>
          <w:sz w:val="28"/>
        </w:rPr>
        <w:t>年內至少需要稽核一次，因此稽核比例至少要三分之一以上</w:t>
      </w:r>
      <w:r w:rsidRPr="00EA1609">
        <w:rPr>
          <w:rFonts w:ascii="標楷體" w:eastAsia="標楷體" w:hAnsi="標楷體" w:hint="eastAsia"/>
          <w:sz w:val="28"/>
        </w:rPr>
        <w:t>。</w:t>
      </w:r>
    </w:p>
    <w:p w:rsidR="00EA1609" w:rsidRPr="00EA1609" w:rsidRDefault="00EA1609" w:rsidP="003E697C">
      <w:pPr>
        <w:pStyle w:val="ac"/>
        <w:numPr>
          <w:ilvl w:val="0"/>
          <w:numId w:val="6"/>
        </w:numPr>
        <w:spacing w:line="480" w:lineRule="exact"/>
        <w:ind w:leftChars="0" w:left="567" w:hanging="425"/>
        <w:rPr>
          <w:rFonts w:ascii="Times New Roman" w:eastAsia="標楷體" w:hAnsi="標楷體"/>
          <w:sz w:val="28"/>
        </w:rPr>
      </w:pPr>
      <w:r w:rsidRPr="00EA1609">
        <w:rPr>
          <w:rFonts w:ascii="Times New Roman" w:eastAsia="標楷體" w:hAnsi="標楷體" w:hint="eastAsia"/>
          <w:sz w:val="28"/>
        </w:rPr>
        <w:t>教學單位若去年已全數稽核過的，今年度可</w:t>
      </w:r>
      <w:proofErr w:type="gramStart"/>
      <w:r w:rsidRPr="00EA1609">
        <w:rPr>
          <w:rFonts w:ascii="Times New Roman" w:eastAsia="標楷體" w:hAnsi="標楷體" w:hint="eastAsia"/>
          <w:sz w:val="28"/>
        </w:rPr>
        <w:t>採</w:t>
      </w:r>
      <w:proofErr w:type="gramEnd"/>
      <w:r w:rsidRPr="00EA1609">
        <w:rPr>
          <w:rFonts w:ascii="Times New Roman" w:eastAsia="標楷體" w:hAnsi="標楷體" w:hint="eastAsia"/>
          <w:sz w:val="28"/>
        </w:rPr>
        <w:t>抽樣方式處理</w:t>
      </w:r>
      <w:r w:rsidRPr="00EA1609">
        <w:rPr>
          <w:rFonts w:ascii="Times New Roman" w:eastAsia="標楷體" w:hAnsi="標楷體"/>
          <w:sz w:val="28"/>
        </w:rPr>
        <w:t>(</w:t>
      </w:r>
      <w:r w:rsidRPr="00EA1609">
        <w:rPr>
          <w:rFonts w:ascii="Times New Roman" w:eastAsia="標楷體" w:hAnsi="標楷體" w:hint="eastAsia"/>
          <w:sz w:val="28"/>
        </w:rPr>
        <w:t>每一教學單位</w:t>
      </w:r>
      <w:proofErr w:type="gramStart"/>
      <w:r w:rsidRPr="00EA1609">
        <w:rPr>
          <w:rFonts w:ascii="Times New Roman" w:eastAsia="標楷體" w:hAnsi="標楷體" w:hint="eastAsia"/>
          <w:sz w:val="28"/>
        </w:rPr>
        <w:t>三</w:t>
      </w:r>
      <w:proofErr w:type="gramEnd"/>
      <w:r w:rsidRPr="00EA1609">
        <w:rPr>
          <w:rFonts w:ascii="Times New Roman" w:eastAsia="標楷體" w:hAnsi="標楷體" w:hint="eastAsia"/>
          <w:sz w:val="28"/>
        </w:rPr>
        <w:t>年內至少應被稽核過一次</w:t>
      </w:r>
      <w:r w:rsidRPr="00EA1609">
        <w:rPr>
          <w:rFonts w:ascii="Times New Roman" w:eastAsia="標楷體" w:hAnsi="標楷體"/>
          <w:sz w:val="28"/>
        </w:rPr>
        <w:t>)</w:t>
      </w:r>
      <w:r w:rsidRPr="00EA1609">
        <w:rPr>
          <w:rFonts w:ascii="標楷體" w:eastAsia="標楷體" w:hAnsi="標楷體" w:hint="eastAsia"/>
          <w:sz w:val="28"/>
        </w:rPr>
        <w:t xml:space="preserve"> 。</w:t>
      </w:r>
    </w:p>
    <w:p w:rsidR="00EA1609" w:rsidRPr="00AA6558" w:rsidRDefault="00EA1609" w:rsidP="00037B94">
      <w:pPr>
        <w:pStyle w:val="a3"/>
        <w:spacing w:line="480" w:lineRule="exact"/>
        <w:ind w:firstLineChars="202" w:firstLine="566"/>
        <w:jc w:val="left"/>
        <w:rPr>
          <w:rFonts w:ascii="標楷體" w:hAnsi="標楷體"/>
          <w:sz w:val="28"/>
          <w:szCs w:val="28"/>
        </w:rPr>
      </w:pPr>
    </w:p>
    <w:p w:rsidR="00037B94" w:rsidRPr="00EA1609" w:rsidRDefault="00B76FFD" w:rsidP="00AA6558">
      <w:pPr>
        <w:pStyle w:val="a3"/>
        <w:spacing w:line="480" w:lineRule="exact"/>
        <w:ind w:firstLineChars="202" w:firstLine="566"/>
        <w:jc w:val="left"/>
        <w:rPr>
          <w:rFonts w:ascii="Times New Roman" w:cs="Times New Roman"/>
          <w:sz w:val="28"/>
          <w:szCs w:val="28"/>
          <w:lang w:eastAsia="zh-HK"/>
        </w:rPr>
      </w:pPr>
      <w:r w:rsidRPr="00EA1609">
        <w:rPr>
          <w:rFonts w:ascii="Times New Roman" w:cs="Times New Roman" w:hint="eastAsia"/>
          <w:sz w:val="28"/>
          <w:szCs w:val="28"/>
          <w:lang w:eastAsia="zh-HK"/>
        </w:rPr>
        <w:lastRenderedPageBreak/>
        <w:t>經</w:t>
      </w:r>
      <w:r w:rsidR="00AA6558" w:rsidRPr="00EA1609">
        <w:rPr>
          <w:rFonts w:ascii="Times New Roman" w:cs="Times New Roman" w:hint="eastAsia"/>
          <w:sz w:val="28"/>
          <w:szCs w:val="28"/>
          <w:lang w:eastAsia="zh-HK"/>
        </w:rPr>
        <w:t>稽核小組討論後預計要稽核的項目，由稽核人員</w:t>
      </w:r>
      <w:r w:rsidRPr="00EA1609">
        <w:rPr>
          <w:rFonts w:ascii="Times New Roman" w:cs="Times New Roman" w:hint="eastAsia"/>
          <w:sz w:val="28"/>
          <w:szCs w:val="28"/>
          <w:lang w:eastAsia="zh-HK"/>
        </w:rPr>
        <w:t>自行與</w:t>
      </w:r>
      <w:r w:rsidR="00AA6558" w:rsidRPr="00EA1609">
        <w:rPr>
          <w:rFonts w:ascii="Times New Roman" w:cs="Times New Roman" w:hint="eastAsia"/>
          <w:sz w:val="28"/>
          <w:szCs w:val="28"/>
          <w:lang w:eastAsia="zh-HK"/>
        </w:rPr>
        <w:t>單位約定稽核時間，</w:t>
      </w:r>
      <w:r w:rsidR="00037B94" w:rsidRPr="00EA1609">
        <w:rPr>
          <w:rFonts w:ascii="Times New Roman" w:cs="Times New Roman" w:hint="eastAsia"/>
          <w:sz w:val="28"/>
          <w:szCs w:val="28"/>
          <w:lang w:eastAsia="zh-HK"/>
        </w:rPr>
        <w:t>1</w:t>
      </w:r>
      <w:r w:rsidR="00F914FC" w:rsidRPr="00EA1609">
        <w:rPr>
          <w:rFonts w:ascii="Times New Roman" w:cs="Times New Roman" w:hint="eastAsia"/>
          <w:sz w:val="28"/>
          <w:szCs w:val="28"/>
          <w:lang w:eastAsia="zh-HK"/>
        </w:rPr>
        <w:t>0</w:t>
      </w:r>
      <w:r w:rsidR="008D317B" w:rsidRPr="00EA1609">
        <w:rPr>
          <w:rFonts w:ascii="Times New Roman" w:cs="Times New Roman" w:hint="eastAsia"/>
          <w:sz w:val="28"/>
          <w:szCs w:val="28"/>
          <w:lang w:eastAsia="zh-HK"/>
        </w:rPr>
        <w:t>4</w:t>
      </w:r>
      <w:r w:rsidR="00037B94" w:rsidRPr="00EA1609">
        <w:rPr>
          <w:rFonts w:ascii="Times New Roman" w:cs="Times New Roman" w:hint="eastAsia"/>
          <w:sz w:val="28"/>
          <w:szCs w:val="28"/>
          <w:lang w:eastAsia="zh-HK"/>
        </w:rPr>
        <w:t>學年度稽核計畫詳附件一</w:t>
      </w:r>
      <w:r w:rsidR="0042641B">
        <w:rPr>
          <w:rFonts w:ascii="Times New Roman" w:cs="Times New Roman" w:hint="eastAsia"/>
          <w:sz w:val="28"/>
          <w:szCs w:val="28"/>
        </w:rPr>
        <w:t>，</w:t>
      </w:r>
      <w:r w:rsidR="0042641B">
        <w:rPr>
          <w:rFonts w:ascii="Times New Roman" w:cs="Times New Roman" w:hint="eastAsia"/>
          <w:sz w:val="28"/>
          <w:szCs w:val="28"/>
          <w:lang w:eastAsia="zh-HK"/>
        </w:rPr>
        <w:t>除媒體製作暨教學中心因故未能如期完成，將另行安排於下一學年優先稽核外，其餘皆</w:t>
      </w:r>
      <w:r w:rsidR="00387BBB">
        <w:rPr>
          <w:rFonts w:ascii="Times New Roman" w:cs="Times New Roman" w:hint="eastAsia"/>
          <w:sz w:val="28"/>
          <w:szCs w:val="28"/>
          <w:lang w:eastAsia="zh-HK"/>
        </w:rPr>
        <w:t>依</w:t>
      </w:r>
      <w:r w:rsidR="0042641B">
        <w:rPr>
          <w:rFonts w:ascii="Times New Roman" w:cs="Times New Roman" w:hint="eastAsia"/>
          <w:sz w:val="28"/>
          <w:szCs w:val="28"/>
          <w:lang w:eastAsia="zh-HK"/>
        </w:rPr>
        <w:t>原訂計畫完成</w:t>
      </w:r>
      <w:r w:rsidR="00456574" w:rsidRPr="00EA1609">
        <w:rPr>
          <w:rFonts w:ascii="Times New Roman" w:cs="Times New Roman" w:hint="eastAsia"/>
          <w:sz w:val="28"/>
          <w:szCs w:val="28"/>
          <w:lang w:eastAsia="zh-HK"/>
        </w:rPr>
        <w:t>。</w:t>
      </w:r>
    </w:p>
    <w:p w:rsidR="00037B94" w:rsidRPr="00EA1609" w:rsidRDefault="00037B94" w:rsidP="00037B94">
      <w:pPr>
        <w:pStyle w:val="a3"/>
        <w:spacing w:line="480" w:lineRule="exact"/>
        <w:ind w:firstLineChars="202" w:firstLine="566"/>
        <w:jc w:val="left"/>
        <w:rPr>
          <w:rFonts w:ascii="Times New Roman" w:hAnsi="標楷體"/>
          <w:kern w:val="0"/>
          <w:sz w:val="28"/>
          <w:szCs w:val="28"/>
        </w:rPr>
      </w:pPr>
    </w:p>
    <w:p w:rsidR="00037B94" w:rsidRPr="00C55D83" w:rsidRDefault="00037B94" w:rsidP="00037B94">
      <w:pPr>
        <w:pStyle w:val="a3"/>
        <w:numPr>
          <w:ilvl w:val="0"/>
          <w:numId w:val="2"/>
        </w:numPr>
        <w:spacing w:line="480" w:lineRule="exact"/>
        <w:jc w:val="left"/>
        <w:rPr>
          <w:rFonts w:ascii="Times New Roman" w:hAnsi="標楷體"/>
          <w:b/>
          <w:sz w:val="28"/>
          <w:szCs w:val="28"/>
        </w:rPr>
      </w:pPr>
      <w:r w:rsidRPr="00C55D83">
        <w:rPr>
          <w:rFonts w:ascii="Times New Roman" w:hAnsi="標楷體" w:hint="eastAsia"/>
          <w:b/>
          <w:sz w:val="28"/>
          <w:szCs w:val="28"/>
        </w:rPr>
        <w:t>稽核結果</w:t>
      </w:r>
      <w:r w:rsidR="004D6628" w:rsidRPr="00C55D83">
        <w:rPr>
          <w:rFonts w:ascii="Times New Roman" w:hAnsi="標楷體" w:hint="eastAsia"/>
          <w:b/>
          <w:sz w:val="28"/>
          <w:szCs w:val="28"/>
          <w:lang w:eastAsia="zh-HK"/>
        </w:rPr>
        <w:t>與建議</w:t>
      </w:r>
    </w:p>
    <w:p w:rsidR="002D18F2" w:rsidRPr="003C2579" w:rsidRDefault="002D18F2" w:rsidP="002D18F2">
      <w:pPr>
        <w:pStyle w:val="a3"/>
        <w:spacing w:line="480" w:lineRule="exact"/>
        <w:ind w:firstLineChars="202" w:firstLine="566"/>
        <w:jc w:val="left"/>
        <w:rPr>
          <w:rFonts w:ascii="Times New Roman"/>
          <w:kern w:val="0"/>
          <w:sz w:val="28"/>
          <w:szCs w:val="28"/>
        </w:rPr>
      </w:pPr>
      <w:r w:rsidRPr="003C2579">
        <w:rPr>
          <w:rFonts w:ascii="Times New Roman" w:hint="eastAsia"/>
          <w:kern w:val="0"/>
          <w:sz w:val="28"/>
          <w:szCs w:val="28"/>
        </w:rPr>
        <w:t>面對越來越嚴竣的高教競爭環境，</w:t>
      </w:r>
      <w:r w:rsidRPr="003C2579">
        <w:rPr>
          <w:rFonts w:ascii="Times New Roman" w:hint="eastAsia"/>
          <w:kern w:val="0"/>
          <w:sz w:val="28"/>
          <w:szCs w:val="28"/>
          <w:lang w:eastAsia="zh-HK"/>
        </w:rPr>
        <w:t>在學校要大步向前邁進，提升競爭力之際</w:t>
      </w:r>
      <w:r w:rsidRPr="003C2579">
        <w:rPr>
          <w:rFonts w:ascii="Times New Roman" w:hint="eastAsia"/>
          <w:kern w:val="0"/>
          <w:sz w:val="28"/>
          <w:szCs w:val="28"/>
        </w:rPr>
        <w:t>，</w:t>
      </w:r>
      <w:r w:rsidRPr="003C2579">
        <w:rPr>
          <w:rFonts w:ascii="Times New Roman" w:hint="eastAsia"/>
          <w:kern w:val="0"/>
          <w:sz w:val="28"/>
          <w:szCs w:val="28"/>
          <w:lang w:eastAsia="zh-HK"/>
        </w:rPr>
        <w:t>若</w:t>
      </w:r>
      <w:r w:rsidRPr="003C2579">
        <w:rPr>
          <w:rFonts w:ascii="Times New Roman" w:hint="eastAsia"/>
          <w:kern w:val="0"/>
          <w:sz w:val="28"/>
          <w:szCs w:val="28"/>
        </w:rPr>
        <w:t>校務行政系統電腦化的程度</w:t>
      </w:r>
      <w:r w:rsidRPr="003C2579">
        <w:rPr>
          <w:rFonts w:ascii="Times New Roman" w:hint="eastAsia"/>
          <w:kern w:val="0"/>
          <w:sz w:val="28"/>
          <w:szCs w:val="28"/>
          <w:lang w:eastAsia="zh-HK"/>
        </w:rPr>
        <w:t>卻無法配合及給予必要之協助，對學校未來發展</w:t>
      </w:r>
      <w:r w:rsidR="00387BBB" w:rsidRPr="003C2579">
        <w:rPr>
          <w:rFonts w:ascii="Times New Roman" w:hint="eastAsia"/>
          <w:kern w:val="0"/>
          <w:sz w:val="28"/>
          <w:szCs w:val="28"/>
          <w:lang w:eastAsia="zh-HK"/>
        </w:rPr>
        <w:t>的</w:t>
      </w:r>
      <w:r w:rsidR="00387BBB" w:rsidRPr="003C2579">
        <w:rPr>
          <w:rFonts w:ascii="標楷體" w:hAnsi="標楷體" w:hint="eastAsia"/>
          <w:sz w:val="28"/>
          <w:szCs w:val="28"/>
        </w:rPr>
        <w:t>競</w:t>
      </w:r>
      <w:r w:rsidR="00387BBB" w:rsidRPr="003C2579">
        <w:rPr>
          <w:rFonts w:ascii="Times New Roman" w:hint="eastAsia"/>
          <w:kern w:val="0"/>
          <w:sz w:val="28"/>
          <w:szCs w:val="28"/>
          <w:lang w:eastAsia="zh-HK"/>
        </w:rPr>
        <w:t>爭力，將深具實質的影響，</w:t>
      </w:r>
      <w:r w:rsidRPr="003C2579">
        <w:rPr>
          <w:rFonts w:ascii="Times New Roman" w:hint="eastAsia"/>
          <w:kern w:val="0"/>
          <w:sz w:val="28"/>
          <w:szCs w:val="28"/>
          <w:lang w:eastAsia="zh-HK"/>
        </w:rPr>
        <w:t>例如：</w:t>
      </w:r>
      <w:r w:rsidRPr="003C2579">
        <w:rPr>
          <w:rFonts w:ascii="Times New Roman"/>
          <w:kern w:val="0"/>
          <w:sz w:val="28"/>
          <w:szCs w:val="28"/>
          <w:lang w:eastAsia="zh-HK"/>
        </w:rPr>
        <w:t>(1)</w:t>
      </w:r>
      <w:r w:rsidRPr="003C2579">
        <w:rPr>
          <w:rFonts w:ascii="Times New Roman" w:hint="eastAsia"/>
          <w:kern w:val="0"/>
          <w:sz w:val="28"/>
          <w:szCs w:val="28"/>
          <w:lang w:eastAsia="zh-HK"/>
        </w:rPr>
        <w:t>目前國內考試多已採網路報名方式，本校申請入學確仍要通信報名，對網路世代的年輕人及仍有其他選擇的情況下</w:t>
      </w:r>
      <w:r w:rsidRPr="003C2579">
        <w:rPr>
          <w:rFonts w:ascii="Times New Roman" w:hint="eastAsia"/>
          <w:kern w:val="0"/>
          <w:sz w:val="28"/>
          <w:szCs w:val="28"/>
        </w:rPr>
        <w:t>，</w:t>
      </w:r>
      <w:r w:rsidRPr="003C2579">
        <w:rPr>
          <w:rFonts w:ascii="Times New Roman" w:hint="eastAsia"/>
          <w:kern w:val="0"/>
          <w:sz w:val="28"/>
          <w:szCs w:val="28"/>
          <w:lang w:eastAsia="zh-HK"/>
        </w:rPr>
        <w:t>恐會降低其報名意願。</w:t>
      </w:r>
      <w:r w:rsidRPr="003C2579">
        <w:rPr>
          <w:rFonts w:ascii="Times New Roman"/>
          <w:kern w:val="0"/>
          <w:sz w:val="28"/>
          <w:szCs w:val="28"/>
        </w:rPr>
        <w:t>(2)</w:t>
      </w:r>
      <w:r w:rsidRPr="003C2579">
        <w:rPr>
          <w:rFonts w:ascii="Times New Roman" w:hint="eastAsia"/>
          <w:kern w:val="0"/>
          <w:sz w:val="28"/>
          <w:szCs w:val="28"/>
          <w:lang w:eastAsia="zh-HK"/>
        </w:rPr>
        <w:t>人事室表單</w:t>
      </w:r>
      <w:r w:rsidRPr="003C2579">
        <w:rPr>
          <w:rFonts w:ascii="Times New Roman" w:hint="eastAsia"/>
          <w:kern w:val="0"/>
          <w:sz w:val="28"/>
          <w:szCs w:val="28"/>
        </w:rPr>
        <w:t>ｅ</w:t>
      </w:r>
      <w:r w:rsidRPr="003C2579">
        <w:rPr>
          <w:rFonts w:ascii="Times New Roman" w:hint="eastAsia"/>
          <w:kern w:val="0"/>
          <w:sz w:val="28"/>
          <w:szCs w:val="28"/>
          <w:lang w:eastAsia="zh-HK"/>
        </w:rPr>
        <w:t>化去年進度為零</w:t>
      </w:r>
      <w:r w:rsidRPr="003C2579">
        <w:rPr>
          <w:rFonts w:ascii="Times New Roman" w:hint="eastAsia"/>
          <w:kern w:val="0"/>
          <w:sz w:val="28"/>
          <w:szCs w:val="28"/>
        </w:rPr>
        <w:t>，</w:t>
      </w:r>
      <w:r w:rsidRPr="003C2579">
        <w:rPr>
          <w:rFonts w:ascii="Times New Roman" w:hint="eastAsia"/>
          <w:kern w:val="0"/>
          <w:sz w:val="28"/>
          <w:szCs w:val="28"/>
          <w:lang w:eastAsia="zh-HK"/>
        </w:rPr>
        <w:t>造成許多資料仍需採人工手動處理</w:t>
      </w:r>
      <w:r w:rsidRPr="003C2579">
        <w:rPr>
          <w:rFonts w:ascii="Times New Roman" w:hint="eastAsia"/>
          <w:kern w:val="0"/>
          <w:sz w:val="28"/>
          <w:szCs w:val="28"/>
        </w:rPr>
        <w:t>，</w:t>
      </w:r>
      <w:r w:rsidRPr="003C2579">
        <w:rPr>
          <w:rFonts w:ascii="Times New Roman" w:hint="eastAsia"/>
          <w:kern w:val="0"/>
          <w:sz w:val="28"/>
          <w:szCs w:val="28"/>
          <w:lang w:eastAsia="zh-HK"/>
        </w:rPr>
        <w:t>浪費人力，又無法快速進行後續統計處理。</w:t>
      </w:r>
      <w:r w:rsidRPr="003C2579">
        <w:rPr>
          <w:rFonts w:ascii="Times New Roman"/>
          <w:kern w:val="0"/>
          <w:sz w:val="28"/>
          <w:szCs w:val="28"/>
        </w:rPr>
        <w:t>(3)</w:t>
      </w:r>
      <w:r w:rsidRPr="003C2579">
        <w:rPr>
          <w:rFonts w:ascii="Times New Roman" w:hint="eastAsia"/>
          <w:kern w:val="0"/>
          <w:sz w:val="28"/>
          <w:szCs w:val="28"/>
          <w:lang w:eastAsia="zh-HK"/>
        </w:rPr>
        <w:t>環安中心實驗室管理相關系統，</w:t>
      </w:r>
      <w:r w:rsidR="003E0204">
        <w:rPr>
          <w:rFonts w:ascii="Times New Roman" w:hint="eastAsia"/>
          <w:kern w:val="0"/>
          <w:sz w:val="28"/>
          <w:szCs w:val="28"/>
          <w:lang w:eastAsia="zh-HK"/>
        </w:rPr>
        <w:t>已</w:t>
      </w:r>
      <w:r w:rsidRPr="003C2579">
        <w:rPr>
          <w:rFonts w:ascii="Times New Roman" w:hint="eastAsia"/>
          <w:kern w:val="0"/>
          <w:sz w:val="28"/>
          <w:szCs w:val="28"/>
          <w:lang w:eastAsia="zh-HK"/>
        </w:rPr>
        <w:t>提出多年，仍遲遲無法完成，因此無法有效及時、有效掌握各實驗室藥品的相關存量。</w:t>
      </w:r>
      <w:r w:rsidR="005944F0">
        <w:rPr>
          <w:rFonts w:ascii="Times New Roman" w:hint="eastAsia"/>
          <w:kern w:val="0"/>
          <w:sz w:val="28"/>
          <w:szCs w:val="28"/>
        </w:rPr>
        <w:t>(4)</w:t>
      </w:r>
      <w:r w:rsidR="005944F0">
        <w:rPr>
          <w:rFonts w:ascii="Times New Roman" w:hint="eastAsia"/>
          <w:kern w:val="0"/>
          <w:sz w:val="28"/>
          <w:szCs w:val="28"/>
        </w:rPr>
        <w:t>因學雜費系統尚未</w:t>
      </w:r>
      <w:r w:rsidR="00C41191">
        <w:rPr>
          <w:rFonts w:ascii="Times New Roman" w:hint="eastAsia"/>
          <w:kern w:val="0"/>
          <w:sz w:val="28"/>
          <w:szCs w:val="28"/>
        </w:rPr>
        <w:t>完成</w:t>
      </w:r>
      <w:r w:rsidR="005944F0">
        <w:rPr>
          <w:rFonts w:ascii="Times New Roman" w:hint="eastAsia"/>
          <w:kern w:val="0"/>
          <w:sz w:val="28"/>
          <w:szCs w:val="28"/>
        </w:rPr>
        <w:t>開發，致需由承辦同仁以人工方式處理，</w:t>
      </w:r>
      <w:r w:rsidR="00C41191">
        <w:rPr>
          <w:rFonts w:ascii="Times New Roman" w:hint="eastAsia"/>
          <w:kern w:val="0"/>
          <w:sz w:val="28"/>
          <w:szCs w:val="28"/>
          <w:lang w:eastAsia="zh-HK"/>
        </w:rPr>
        <w:t>除了耗費承辦同仁時間外，也</w:t>
      </w:r>
      <w:r w:rsidR="005944F0">
        <w:rPr>
          <w:rFonts w:ascii="Times New Roman" w:hint="eastAsia"/>
          <w:kern w:val="0"/>
          <w:sz w:val="28"/>
          <w:szCs w:val="28"/>
        </w:rPr>
        <w:t>增加錯誤發生的風險。</w:t>
      </w:r>
    </w:p>
    <w:p w:rsidR="00387BBB" w:rsidRPr="003C2579" w:rsidRDefault="00387BBB" w:rsidP="00387BBB">
      <w:pPr>
        <w:pStyle w:val="a3"/>
        <w:spacing w:line="480" w:lineRule="exact"/>
        <w:ind w:firstLineChars="202" w:firstLine="566"/>
        <w:jc w:val="left"/>
        <w:rPr>
          <w:rFonts w:ascii="Times New Roman"/>
          <w:kern w:val="0"/>
          <w:sz w:val="28"/>
          <w:szCs w:val="28"/>
        </w:rPr>
      </w:pPr>
      <w:r w:rsidRPr="003C2579">
        <w:rPr>
          <w:rFonts w:ascii="Times New Roman" w:hint="eastAsia"/>
          <w:kern w:val="0"/>
          <w:sz w:val="28"/>
          <w:szCs w:val="28"/>
        </w:rPr>
        <w:t>另外，在校務行政系統</w:t>
      </w:r>
      <w:r w:rsidRPr="003C2579">
        <w:rPr>
          <w:rFonts w:ascii="Times New Roman"/>
          <w:kern w:val="0"/>
          <w:sz w:val="28"/>
          <w:szCs w:val="28"/>
        </w:rPr>
        <w:t>E</w:t>
      </w:r>
      <w:r w:rsidRPr="003C2579">
        <w:rPr>
          <w:rFonts w:ascii="Times New Roman" w:hint="eastAsia"/>
          <w:kern w:val="0"/>
          <w:sz w:val="28"/>
          <w:szCs w:val="28"/>
        </w:rPr>
        <w:t>化，也應將校內各業務單位的資料庫作橫向的整合，以增進行政作業的效能與降低風險。</w:t>
      </w:r>
    </w:p>
    <w:p w:rsidR="00037B94" w:rsidRPr="003C2579" w:rsidRDefault="00192DE6" w:rsidP="00037B94">
      <w:pPr>
        <w:pStyle w:val="a3"/>
        <w:spacing w:line="480" w:lineRule="exact"/>
        <w:ind w:firstLineChars="202" w:firstLine="566"/>
        <w:jc w:val="left"/>
        <w:rPr>
          <w:rFonts w:ascii="Times New Roman" w:hAnsi="標楷體"/>
          <w:kern w:val="0"/>
          <w:sz w:val="28"/>
          <w:szCs w:val="28"/>
        </w:rPr>
      </w:pPr>
      <w:r w:rsidRPr="003C2579">
        <w:rPr>
          <w:rFonts w:ascii="Times New Roman" w:hAnsi="標楷體" w:hint="eastAsia"/>
          <w:kern w:val="0"/>
          <w:sz w:val="28"/>
          <w:szCs w:val="28"/>
        </w:rPr>
        <w:t>此次，</w:t>
      </w:r>
      <w:r w:rsidR="00037B94" w:rsidRPr="003C2579">
        <w:rPr>
          <w:rFonts w:ascii="Times New Roman" w:hAnsi="標楷體" w:hint="eastAsia"/>
          <w:kern w:val="0"/>
          <w:sz w:val="28"/>
          <w:szCs w:val="28"/>
        </w:rPr>
        <w:t>經內部稽核人員實地查核後發現：</w:t>
      </w:r>
    </w:p>
    <w:p w:rsidR="00037B94" w:rsidRPr="00DA0C4E" w:rsidRDefault="00037B94" w:rsidP="00037B94">
      <w:pPr>
        <w:pStyle w:val="a3"/>
        <w:numPr>
          <w:ilvl w:val="0"/>
          <w:numId w:val="1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  <w:r w:rsidRPr="00DA0C4E">
        <w:rPr>
          <w:rFonts w:ascii="Times New Roman" w:hAnsi="標楷體" w:hint="eastAsia"/>
          <w:kern w:val="0"/>
          <w:sz w:val="28"/>
          <w:szCs w:val="28"/>
        </w:rPr>
        <w:t>慈大各單位人員皆能秉持誠正信實的精神，確實依規定做好各項業務，</w:t>
      </w:r>
      <w:r w:rsidR="00503131" w:rsidRPr="00DA0C4E">
        <w:rPr>
          <w:rFonts w:ascii="Times New Roman" w:hAnsi="標楷體" w:hint="eastAsia"/>
          <w:kern w:val="0"/>
          <w:sz w:val="28"/>
          <w:szCs w:val="28"/>
        </w:rPr>
        <w:t>本年度稽核並</w:t>
      </w:r>
      <w:r w:rsidRPr="00DA0C4E">
        <w:rPr>
          <w:rFonts w:ascii="Times New Roman" w:hAnsi="標楷體" w:hint="eastAsia"/>
          <w:kern w:val="0"/>
          <w:sz w:val="28"/>
          <w:szCs w:val="28"/>
        </w:rPr>
        <w:t>未發現有任何</w:t>
      </w:r>
      <w:r w:rsidR="00C7113A" w:rsidRPr="00DA0C4E">
        <w:rPr>
          <w:rFonts w:ascii="Times New Roman" w:hAnsi="標楷體" w:hint="eastAsia"/>
          <w:kern w:val="0"/>
          <w:sz w:val="28"/>
          <w:szCs w:val="28"/>
        </w:rPr>
        <w:t>重大缺失及</w:t>
      </w:r>
      <w:r w:rsidR="0061254E" w:rsidRPr="00DA0C4E">
        <w:rPr>
          <w:rFonts w:ascii="Times New Roman" w:hAnsi="標楷體" w:hint="eastAsia"/>
          <w:kern w:val="0"/>
          <w:sz w:val="28"/>
          <w:szCs w:val="28"/>
        </w:rPr>
        <w:t>違法情形發生</w:t>
      </w:r>
      <w:r w:rsidRPr="00DA0C4E">
        <w:rPr>
          <w:rFonts w:ascii="Times New Roman" w:hAnsi="標楷體" w:hint="eastAsia"/>
          <w:kern w:val="0"/>
          <w:sz w:val="28"/>
          <w:szCs w:val="28"/>
        </w:rPr>
        <w:t>。</w:t>
      </w:r>
    </w:p>
    <w:p w:rsidR="002F3803" w:rsidRPr="00DA0C4E" w:rsidRDefault="00397842" w:rsidP="00037B94">
      <w:pPr>
        <w:pStyle w:val="a3"/>
        <w:numPr>
          <w:ilvl w:val="0"/>
          <w:numId w:val="1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  <w:lang w:eastAsia="zh-HK"/>
        </w:rPr>
      </w:pPr>
      <w:r w:rsidRPr="00DA0C4E">
        <w:rPr>
          <w:rFonts w:ascii="Times New Roman" w:hAnsi="標楷體" w:hint="eastAsia"/>
          <w:kern w:val="0"/>
          <w:sz w:val="28"/>
          <w:szCs w:val="28"/>
          <w:lang w:eastAsia="zh-HK"/>
        </w:rPr>
        <w:t>學校將於未來三年內接受大專校院統合視導，</w:t>
      </w:r>
      <w:r w:rsidR="00080AEC" w:rsidRPr="00DA0C4E">
        <w:rPr>
          <w:rFonts w:ascii="Times New Roman" w:hAnsi="標楷體" w:hint="eastAsia"/>
          <w:kern w:val="0"/>
          <w:sz w:val="28"/>
          <w:szCs w:val="28"/>
          <w:lang w:eastAsia="zh-HK"/>
        </w:rPr>
        <w:t>需檢附近三年執行成果做為佐證料</w:t>
      </w:r>
      <w:r w:rsidR="00080AEC" w:rsidRPr="00DA0C4E">
        <w:rPr>
          <w:rFonts w:ascii="Times New Roman" w:hAnsi="標楷體" w:hint="eastAsia"/>
          <w:kern w:val="0"/>
          <w:sz w:val="28"/>
          <w:szCs w:val="28"/>
        </w:rPr>
        <w:t>，</w:t>
      </w:r>
      <w:r w:rsidRPr="00DA0C4E">
        <w:rPr>
          <w:rFonts w:ascii="Times New Roman" w:hAnsi="標楷體" w:hint="eastAsia"/>
          <w:kern w:val="0"/>
          <w:sz w:val="28"/>
          <w:szCs w:val="28"/>
          <w:lang w:eastAsia="zh-HK"/>
        </w:rPr>
        <w:t>單位應依</w:t>
      </w:r>
      <w:r w:rsidR="00080AEC" w:rsidRPr="00DA0C4E">
        <w:rPr>
          <w:rFonts w:ascii="Times New Roman" w:hAnsi="標楷體" w:hint="eastAsia"/>
          <w:kern w:val="0"/>
          <w:sz w:val="28"/>
          <w:szCs w:val="28"/>
          <w:lang w:eastAsia="zh-HK"/>
        </w:rPr>
        <w:t>訪視指標先行檢視單位執行狀況</w:t>
      </w:r>
      <w:r w:rsidR="00080AEC" w:rsidRPr="00DA0C4E">
        <w:rPr>
          <w:rFonts w:ascii="標楷體" w:hAnsi="標楷體" w:hint="eastAsia"/>
          <w:kern w:val="0"/>
          <w:sz w:val="28"/>
          <w:szCs w:val="28"/>
          <w:lang w:eastAsia="zh-HK"/>
        </w:rPr>
        <w:t>。若負責業務為新進同仁，應協助同仁儘快熟悉業務內容</w:t>
      </w:r>
      <w:r w:rsidR="00080AEC" w:rsidRPr="00DA0C4E">
        <w:rPr>
          <w:rFonts w:ascii="Times New Roman" w:hAnsi="標楷體" w:hint="eastAsia"/>
          <w:kern w:val="0"/>
          <w:sz w:val="28"/>
          <w:szCs w:val="28"/>
        </w:rPr>
        <w:t>。</w:t>
      </w:r>
    </w:p>
    <w:p w:rsidR="007523E6" w:rsidRPr="00DA0C4E" w:rsidRDefault="007523E6" w:rsidP="00037B94">
      <w:pPr>
        <w:pStyle w:val="a3"/>
        <w:numPr>
          <w:ilvl w:val="0"/>
          <w:numId w:val="1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  <w:lang w:eastAsia="zh-HK"/>
        </w:rPr>
      </w:pPr>
      <w:r w:rsidRPr="00DA0C4E">
        <w:rPr>
          <w:rFonts w:ascii="Times New Roman" w:hAnsi="標楷體" w:hint="eastAsia"/>
          <w:kern w:val="0"/>
          <w:sz w:val="28"/>
          <w:szCs w:val="28"/>
        </w:rPr>
        <w:t>流動率</w:t>
      </w:r>
      <w:r w:rsidR="00C41191">
        <w:rPr>
          <w:rFonts w:ascii="Times New Roman" w:hAnsi="標楷體" w:hint="eastAsia"/>
          <w:kern w:val="0"/>
          <w:sz w:val="28"/>
          <w:szCs w:val="28"/>
          <w:lang w:eastAsia="zh-HK"/>
        </w:rPr>
        <w:t>較</w:t>
      </w:r>
      <w:r w:rsidRPr="00DA0C4E">
        <w:rPr>
          <w:rFonts w:ascii="Times New Roman" w:hAnsi="標楷體" w:hint="eastAsia"/>
          <w:kern w:val="0"/>
          <w:sz w:val="28"/>
          <w:szCs w:val="28"/>
        </w:rPr>
        <w:t>高的單位，業務的交接應更落實，避免造成業務運作困擾。</w:t>
      </w:r>
    </w:p>
    <w:p w:rsidR="007D13B4" w:rsidRPr="003C2579" w:rsidRDefault="007D13B4" w:rsidP="00037B94">
      <w:pPr>
        <w:pStyle w:val="a3"/>
        <w:numPr>
          <w:ilvl w:val="0"/>
          <w:numId w:val="1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  <w:lang w:eastAsia="zh-HK"/>
        </w:rPr>
      </w:pPr>
      <w:r w:rsidRPr="00DA0C4E">
        <w:rPr>
          <w:rFonts w:ascii="Times New Roman" w:hAnsi="標楷體" w:hint="eastAsia"/>
          <w:kern w:val="0"/>
          <w:sz w:val="28"/>
          <w:szCs w:val="28"/>
          <w:lang w:eastAsia="zh-HK"/>
        </w:rPr>
        <w:t>部份系學會，為活動所做小型募款，</w:t>
      </w:r>
      <w:r w:rsidR="004620B3" w:rsidRPr="00DA0C4E">
        <w:rPr>
          <w:rFonts w:ascii="Times New Roman" w:hAnsi="標楷體" w:hint="eastAsia"/>
          <w:kern w:val="0"/>
          <w:sz w:val="28"/>
          <w:szCs w:val="28"/>
          <w:lang w:eastAsia="zh-HK"/>
        </w:rPr>
        <w:t>並</w:t>
      </w:r>
      <w:r w:rsidRPr="00DA0C4E">
        <w:rPr>
          <w:rFonts w:ascii="Times New Roman" w:hAnsi="標楷體" w:hint="eastAsia"/>
          <w:kern w:val="0"/>
          <w:sz w:val="28"/>
          <w:szCs w:val="28"/>
          <w:lang w:eastAsia="zh-HK"/>
        </w:rPr>
        <w:t>未提出正式申請，學務處</w:t>
      </w:r>
      <w:r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課器組</w:t>
      </w:r>
      <w:r w:rsidR="004620B3"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目前</w:t>
      </w:r>
      <w:r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已訂定</w:t>
      </w:r>
      <w:r w:rsidRPr="003C2579">
        <w:rPr>
          <w:rFonts w:ascii="標楷體" w:hAnsi="標楷體" w:hint="eastAsia"/>
          <w:kern w:val="0"/>
          <w:sz w:val="28"/>
          <w:szCs w:val="28"/>
          <w:lang w:eastAsia="zh-HK"/>
        </w:rPr>
        <w:t>「</w:t>
      </w:r>
      <w:r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慈濟大學生團體募款辦法</w:t>
      </w:r>
      <w:r w:rsidRPr="003C2579">
        <w:rPr>
          <w:rFonts w:ascii="標楷體" w:hAnsi="標楷體" w:hint="eastAsia"/>
          <w:kern w:val="0"/>
          <w:sz w:val="28"/>
          <w:szCs w:val="28"/>
          <w:lang w:eastAsia="zh-HK"/>
        </w:rPr>
        <w:t>」</w:t>
      </w:r>
      <w:r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，規範對象本為</w:t>
      </w:r>
      <w:r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lastRenderedPageBreak/>
        <w:t>全校學生團體</w:t>
      </w:r>
      <w:r w:rsidRPr="003C2579">
        <w:rPr>
          <w:rFonts w:ascii="Times New Roman" w:hAnsi="標楷體" w:hint="eastAsia"/>
          <w:kern w:val="0"/>
          <w:sz w:val="28"/>
          <w:szCs w:val="28"/>
        </w:rPr>
        <w:t>，</w:t>
      </w:r>
      <w:r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故應加強宣導</w:t>
      </w:r>
      <w:r w:rsidRPr="003C2579">
        <w:rPr>
          <w:rFonts w:ascii="Times New Roman" w:hAnsi="標楷體" w:hint="eastAsia"/>
          <w:kern w:val="0"/>
          <w:sz w:val="28"/>
          <w:szCs w:val="28"/>
        </w:rPr>
        <w:t>，</w:t>
      </w:r>
      <w:r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以杜絕學生團體未經申請即進行募款</w:t>
      </w:r>
      <w:r w:rsidRPr="003C2579">
        <w:rPr>
          <w:rFonts w:ascii="Times New Roman" w:hAnsi="標楷體" w:hint="eastAsia"/>
          <w:kern w:val="0"/>
          <w:sz w:val="28"/>
          <w:szCs w:val="28"/>
        </w:rPr>
        <w:t>。</w:t>
      </w:r>
      <w:r w:rsidR="004620B3"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款項的收入支出也應更力求公開</w:t>
      </w:r>
      <w:r w:rsidR="00612B5C" w:rsidRPr="003C2579">
        <w:rPr>
          <w:rFonts w:ascii="標楷體" w:hAnsi="標楷體" w:hint="eastAsia"/>
          <w:kern w:val="0"/>
          <w:sz w:val="28"/>
          <w:szCs w:val="28"/>
          <w:lang w:eastAsia="zh-HK"/>
        </w:rPr>
        <w:t>、</w:t>
      </w:r>
      <w:r w:rsidR="004620B3"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透明</w:t>
      </w:r>
      <w:r w:rsidR="004620B3" w:rsidRPr="003C2579">
        <w:rPr>
          <w:rFonts w:ascii="Times New Roman" w:hAnsi="標楷體" w:hint="eastAsia"/>
          <w:kern w:val="0"/>
          <w:sz w:val="28"/>
          <w:szCs w:val="28"/>
        </w:rPr>
        <w:t>。</w:t>
      </w:r>
    </w:p>
    <w:p w:rsidR="004620B3" w:rsidRPr="00C41191" w:rsidRDefault="004620B3" w:rsidP="00037B94">
      <w:pPr>
        <w:pStyle w:val="a3"/>
        <w:numPr>
          <w:ilvl w:val="0"/>
          <w:numId w:val="1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  <w:lang w:eastAsia="zh-HK"/>
        </w:rPr>
      </w:pP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內控文件中，</w:t>
      </w:r>
      <w:r w:rsidRPr="00C41191">
        <w:rPr>
          <w:rFonts w:ascii="標楷體" w:hAnsi="標楷體" w:hint="eastAsia"/>
          <w:kern w:val="0"/>
          <w:sz w:val="28"/>
          <w:szCs w:val="28"/>
          <w:lang w:eastAsia="zh-HK"/>
        </w:rPr>
        <w:t>「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收取捐贈作業—財產捐贈</w:t>
      </w:r>
      <w:r w:rsidRPr="00C41191">
        <w:rPr>
          <w:rFonts w:ascii="標楷體" w:hAnsi="標楷體" w:hint="eastAsia"/>
          <w:kern w:val="0"/>
          <w:sz w:val="28"/>
          <w:szCs w:val="28"/>
          <w:lang w:eastAsia="zh-HK"/>
        </w:rPr>
        <w:t>」</w:t>
      </w:r>
      <w:r w:rsidRPr="00C41191">
        <w:rPr>
          <w:rFonts w:ascii="Times New Roman" w:hAnsi="標楷體" w:hint="eastAsia"/>
          <w:kern w:val="0"/>
          <w:sz w:val="28"/>
          <w:szCs w:val="28"/>
        </w:rPr>
        <w:t>，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所述之作法與現行</w:t>
      </w:r>
      <w:r w:rsidRPr="00C41191">
        <w:rPr>
          <w:rFonts w:ascii="標楷體" w:hAnsi="標楷體" w:hint="eastAsia"/>
          <w:kern w:val="0"/>
          <w:sz w:val="28"/>
          <w:szCs w:val="28"/>
          <w:lang w:eastAsia="zh-HK"/>
        </w:rPr>
        <w:t>「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總務事項</w:t>
      </w:r>
      <w:r w:rsidRPr="00C41191">
        <w:rPr>
          <w:rFonts w:ascii="Times New Roman" w:hAnsi="標楷體" w:hint="eastAsia"/>
          <w:kern w:val="0"/>
          <w:sz w:val="28"/>
          <w:szCs w:val="28"/>
        </w:rPr>
        <w:t>-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財務管理</w:t>
      </w:r>
      <w:r w:rsidRPr="00C41191">
        <w:rPr>
          <w:rFonts w:ascii="標楷體" w:hAnsi="標楷體" w:hint="eastAsia"/>
          <w:kern w:val="0"/>
          <w:sz w:val="28"/>
          <w:szCs w:val="28"/>
          <w:lang w:eastAsia="zh-HK"/>
        </w:rPr>
        <w:t>」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不一致</w:t>
      </w:r>
      <w:r w:rsidRPr="00C41191">
        <w:rPr>
          <w:rFonts w:ascii="Times New Roman" w:hAnsi="標楷體" w:hint="eastAsia"/>
          <w:kern w:val="0"/>
          <w:sz w:val="28"/>
          <w:szCs w:val="28"/>
        </w:rPr>
        <w:t>，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突顯單位橫向連結應加強</w:t>
      </w:r>
      <w:r w:rsidRPr="00C41191">
        <w:rPr>
          <w:rFonts w:ascii="Times New Roman" w:hAnsi="標楷體" w:hint="eastAsia"/>
          <w:kern w:val="0"/>
          <w:sz w:val="28"/>
          <w:szCs w:val="28"/>
        </w:rPr>
        <w:t>，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文件若提及其他相關權責單位之作業時</w:t>
      </w:r>
      <w:r w:rsidRPr="00C41191">
        <w:rPr>
          <w:rFonts w:ascii="Times New Roman" w:hAnsi="標楷體" w:hint="eastAsia"/>
          <w:kern w:val="0"/>
          <w:sz w:val="28"/>
          <w:szCs w:val="28"/>
        </w:rPr>
        <w:t>，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應與相關單位溝通</w:t>
      </w:r>
      <w:r w:rsidRPr="00C41191">
        <w:rPr>
          <w:rFonts w:ascii="標楷體" w:hAnsi="標楷體" w:hint="eastAsia"/>
          <w:kern w:val="0"/>
          <w:sz w:val="28"/>
          <w:szCs w:val="28"/>
          <w:lang w:eastAsia="zh-HK"/>
        </w:rPr>
        <w:t>、確認</w:t>
      </w:r>
      <w:r w:rsidRPr="00C41191">
        <w:rPr>
          <w:rFonts w:ascii="Times New Roman" w:hAnsi="標楷體" w:hint="eastAsia"/>
          <w:kern w:val="0"/>
          <w:sz w:val="28"/>
          <w:szCs w:val="28"/>
        </w:rPr>
        <w:t>。</w:t>
      </w:r>
    </w:p>
    <w:p w:rsidR="004F4325" w:rsidRPr="00C41191" w:rsidRDefault="007523E6" w:rsidP="00037B94">
      <w:pPr>
        <w:pStyle w:val="a3"/>
        <w:numPr>
          <w:ilvl w:val="0"/>
          <w:numId w:val="1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  <w:lang w:eastAsia="zh-HK"/>
        </w:rPr>
      </w:pPr>
      <w:r w:rsidRPr="00C41191">
        <w:rPr>
          <w:rFonts w:ascii="Times New Roman" w:hAnsi="標楷體" w:hint="eastAsia"/>
          <w:kern w:val="0"/>
          <w:sz w:val="28"/>
          <w:szCs w:val="28"/>
        </w:rPr>
        <w:t>為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鼓勵及提</w:t>
      </w:r>
      <w:r w:rsidR="00612B5C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升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教師研究，</w:t>
      </w:r>
      <w:r w:rsidRPr="00C41191">
        <w:rPr>
          <w:rFonts w:ascii="Times New Roman" w:hAnsi="標楷體" w:hint="eastAsia"/>
          <w:kern w:val="0"/>
          <w:sz w:val="28"/>
          <w:szCs w:val="28"/>
        </w:rPr>
        <w:t>已訂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有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「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個人型研究計畫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」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及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「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整合型研究計畫</w:t>
      </w:r>
      <w:r w:rsidRPr="00C41191">
        <w:rPr>
          <w:rFonts w:ascii="Times New Roman" w:hAnsi="標楷體" w:hint="eastAsia"/>
          <w:kern w:val="0"/>
          <w:sz w:val="28"/>
          <w:szCs w:val="28"/>
        </w:rPr>
        <w:t>補助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」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，但實際上教師申請意願不高</w:t>
      </w:r>
      <w:r w:rsidR="004F4325" w:rsidRPr="00C41191">
        <w:rPr>
          <w:rFonts w:ascii="Times New Roman" w:hAnsi="標楷體" w:hint="eastAsia"/>
          <w:kern w:val="0"/>
          <w:sz w:val="28"/>
          <w:szCs w:val="28"/>
        </w:rPr>
        <w:t>。</w:t>
      </w:r>
    </w:p>
    <w:p w:rsidR="00115B33" w:rsidRPr="003C2579" w:rsidRDefault="00115B33" w:rsidP="00115B33">
      <w:pPr>
        <w:pStyle w:val="a3"/>
        <w:numPr>
          <w:ilvl w:val="0"/>
          <w:numId w:val="1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  <w:r w:rsidRPr="00C41191">
        <w:rPr>
          <w:rFonts w:ascii="Times New Roman" w:hAnsi="標楷體" w:hint="eastAsia"/>
          <w:kern w:val="0"/>
          <w:sz w:val="28"/>
          <w:szCs w:val="28"/>
        </w:rPr>
        <w:t>教學單位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稽核</w:t>
      </w:r>
      <w:r w:rsidR="00612B5C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依據為校內外</w:t>
      </w:r>
      <w:r w:rsidRPr="00C41191">
        <w:rPr>
          <w:rFonts w:ascii="Times New Roman" w:hAnsi="標楷體" w:hint="eastAsia"/>
          <w:kern w:val="0"/>
          <w:sz w:val="28"/>
          <w:szCs w:val="28"/>
        </w:rPr>
        <w:t>相關法規、作業程序及各系所自行撰</w:t>
      </w:r>
      <w:r w:rsidRPr="003C2579">
        <w:rPr>
          <w:rFonts w:ascii="Times New Roman" w:hAnsi="標楷體" w:hint="eastAsia"/>
          <w:kern w:val="0"/>
          <w:sz w:val="28"/>
          <w:szCs w:val="28"/>
        </w:rPr>
        <w:t>寫之標準作業程序，此次稽核項目</w:t>
      </w:r>
      <w:r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仍以</w:t>
      </w:r>
      <w:r w:rsidRPr="003C2579">
        <w:rPr>
          <w:rFonts w:ascii="Times New Roman" w:hAnsi="標楷體" w:hint="eastAsia"/>
          <w:kern w:val="0"/>
          <w:sz w:val="28"/>
          <w:szCs w:val="28"/>
        </w:rPr>
        <w:t>招生、教師聘</w:t>
      </w:r>
      <w:r w:rsidR="003E0204">
        <w:rPr>
          <w:rFonts w:ascii="Times New Roman" w:hAnsi="標楷體" w:hint="eastAsia"/>
          <w:kern w:val="0"/>
          <w:sz w:val="28"/>
          <w:szCs w:val="28"/>
          <w:lang w:eastAsia="zh-HK"/>
        </w:rPr>
        <w:t>任暨升等</w:t>
      </w:r>
      <w:r w:rsidRPr="003C2579">
        <w:rPr>
          <w:rFonts w:ascii="Times New Roman" w:hAnsi="標楷體" w:hint="eastAsia"/>
          <w:kern w:val="0"/>
          <w:sz w:val="28"/>
          <w:szCs w:val="28"/>
        </w:rPr>
        <w:t>、課程規劃等業務</w:t>
      </w:r>
      <w:r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為主</w:t>
      </w:r>
      <w:r w:rsidRPr="003C2579">
        <w:rPr>
          <w:rFonts w:ascii="Times New Roman" w:hAnsi="標楷體" w:hint="eastAsia"/>
          <w:kern w:val="0"/>
          <w:sz w:val="28"/>
          <w:szCs w:val="28"/>
        </w:rPr>
        <w:t>。</w:t>
      </w:r>
    </w:p>
    <w:p w:rsidR="00115B33" w:rsidRPr="00C41191" w:rsidRDefault="00115B33" w:rsidP="00115B33">
      <w:pPr>
        <w:pStyle w:val="a3"/>
        <w:numPr>
          <w:ilvl w:val="0"/>
          <w:numId w:val="7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經查發現，</w:t>
      </w:r>
      <w:r w:rsidR="00F914FC" w:rsidRPr="00C41191">
        <w:rPr>
          <w:rFonts w:ascii="Times New Roman" w:hAnsi="標楷體" w:hint="eastAsia"/>
          <w:kern w:val="0"/>
          <w:sz w:val="28"/>
          <w:szCs w:val="28"/>
        </w:rPr>
        <w:t>部份</w:t>
      </w:r>
      <w:r w:rsidR="00080AEC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教學</w:t>
      </w:r>
      <w:r w:rsidR="00080AEC" w:rsidRPr="00C41191">
        <w:rPr>
          <w:rFonts w:ascii="Times New Roman" w:hAnsi="標楷體" w:hint="eastAsia"/>
          <w:kern w:val="0"/>
          <w:sz w:val="28"/>
          <w:szCs w:val="28"/>
        </w:rPr>
        <w:t>單</w:t>
      </w:r>
      <w:r w:rsidR="00080AEC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位</w:t>
      </w:r>
      <w:r w:rsidR="00080AEC" w:rsidRPr="00C41191">
        <w:rPr>
          <w:rFonts w:ascii="Times New Roman" w:hAnsi="標楷體" w:hint="eastAsia"/>
          <w:kern w:val="0"/>
          <w:sz w:val="28"/>
          <w:szCs w:val="28"/>
        </w:rPr>
        <w:t>SOP</w:t>
      </w:r>
      <w:r w:rsidR="00080AEC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與現行作法不一致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(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如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: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委員會組成與辦法規定不一致</w:t>
      </w:r>
      <w:r w:rsidR="007523E6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、</w:t>
      </w:r>
      <w:r w:rsidR="007523E6" w:rsidRPr="00C41191">
        <w:rPr>
          <w:rFonts w:ascii="Times New Roman" w:hAnsi="標楷體" w:hint="eastAsia"/>
          <w:kern w:val="0"/>
          <w:sz w:val="28"/>
          <w:szCs w:val="28"/>
        </w:rPr>
        <w:t>會議投票方式未依辦法規定辦理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)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應</w:t>
      </w:r>
      <w:r w:rsidRPr="00C41191">
        <w:rPr>
          <w:rFonts w:ascii="Times New Roman" w:hAnsi="標楷體" w:hint="eastAsia"/>
          <w:kern w:val="0"/>
          <w:sz w:val="28"/>
          <w:szCs w:val="28"/>
        </w:rPr>
        <w:t>重新檢視，</w:t>
      </w: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流程圖</w:t>
      </w:r>
      <w:r w:rsidRPr="00C41191">
        <w:rPr>
          <w:rFonts w:ascii="Times New Roman" w:hAnsi="標楷體" w:hint="eastAsia"/>
          <w:kern w:val="0"/>
          <w:sz w:val="28"/>
          <w:szCs w:val="28"/>
        </w:rPr>
        <w:t>應依標準符號繪製，流程應完整不宜過於簡略。</w:t>
      </w:r>
      <w:bookmarkStart w:id="0" w:name="_GoBack"/>
      <w:bookmarkEnd w:id="0"/>
    </w:p>
    <w:p w:rsidR="00115B33" w:rsidRPr="00C41191" w:rsidRDefault="00115B33" w:rsidP="00115B33">
      <w:pPr>
        <w:pStyle w:val="a3"/>
        <w:numPr>
          <w:ilvl w:val="0"/>
          <w:numId w:val="7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  <w:r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會議資料保存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不夠完整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(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如簽到單未留存</w:t>
      </w:r>
      <w:r w:rsidR="004F4325" w:rsidRPr="00C41191">
        <w:rPr>
          <w:rFonts w:ascii="Times New Roman" w:hAnsi="標楷體" w:hint="eastAsia"/>
          <w:kern w:val="0"/>
          <w:sz w:val="28"/>
          <w:szCs w:val="28"/>
          <w:lang w:eastAsia="zh-HK"/>
        </w:rPr>
        <w:t>)</w:t>
      </w:r>
      <w:r w:rsidR="004F4325" w:rsidRPr="00C41191">
        <w:rPr>
          <w:rFonts w:ascii="Times New Roman" w:hAnsi="標楷體" w:hint="eastAsia"/>
          <w:kern w:val="0"/>
          <w:sz w:val="28"/>
          <w:szCs w:val="28"/>
        </w:rPr>
        <w:t>。</w:t>
      </w:r>
    </w:p>
    <w:p w:rsidR="00037B94" w:rsidRPr="003C2579" w:rsidRDefault="00037B94" w:rsidP="00115B33">
      <w:pPr>
        <w:pStyle w:val="a3"/>
        <w:numPr>
          <w:ilvl w:val="0"/>
          <w:numId w:val="1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  <w:r w:rsidRPr="003C2579">
        <w:rPr>
          <w:rFonts w:ascii="Times New Roman" w:hAnsi="標楷體" w:hint="eastAsia"/>
          <w:kern w:val="0"/>
          <w:sz w:val="28"/>
          <w:szCs w:val="28"/>
        </w:rPr>
        <w:t>為</w:t>
      </w:r>
      <w:r w:rsidR="00503131" w:rsidRPr="003C2579">
        <w:rPr>
          <w:rFonts w:ascii="Times New Roman" w:hAnsi="標楷體" w:hint="eastAsia"/>
          <w:kern w:val="0"/>
          <w:sz w:val="28"/>
          <w:szCs w:val="28"/>
        </w:rPr>
        <w:t>確保及</w:t>
      </w:r>
      <w:r w:rsidRPr="003C2579">
        <w:rPr>
          <w:rFonts w:ascii="Times New Roman" w:hAnsi="標楷體" w:hint="eastAsia"/>
          <w:kern w:val="0"/>
          <w:sz w:val="28"/>
          <w:szCs w:val="28"/>
        </w:rPr>
        <w:t>提升各單位的行政品質，內部稽核人員並已提出</w:t>
      </w:r>
      <w:r w:rsidR="00647138" w:rsidRPr="003C2579">
        <w:rPr>
          <w:rFonts w:ascii="Times New Roman" w:hAnsi="標楷體" w:hint="eastAsia"/>
          <w:kern w:val="0"/>
          <w:sz w:val="28"/>
          <w:szCs w:val="28"/>
        </w:rPr>
        <w:t>13</w:t>
      </w:r>
      <w:r w:rsidR="00C64F5A">
        <w:rPr>
          <w:rFonts w:ascii="Times New Roman" w:hAnsi="標楷體" w:hint="eastAsia"/>
          <w:kern w:val="0"/>
          <w:sz w:val="28"/>
          <w:szCs w:val="28"/>
          <w:lang w:eastAsia="zh-HK"/>
        </w:rPr>
        <w:t>個</w:t>
      </w:r>
      <w:r w:rsidR="00647138"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次要</w:t>
      </w:r>
      <w:r w:rsidR="00414E86"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缺失</w:t>
      </w:r>
      <w:r w:rsidR="00647138" w:rsidRPr="003C2579">
        <w:rPr>
          <w:rFonts w:ascii="標楷體" w:hAnsi="標楷體" w:hint="eastAsia"/>
          <w:kern w:val="0"/>
          <w:sz w:val="28"/>
          <w:szCs w:val="28"/>
          <w:lang w:eastAsia="zh-HK"/>
        </w:rPr>
        <w:t>、</w:t>
      </w:r>
      <w:r w:rsidR="00647138"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25</w:t>
      </w:r>
      <w:r w:rsidR="00C64F5A">
        <w:rPr>
          <w:rFonts w:ascii="Times New Roman" w:hAnsi="標楷體" w:hint="eastAsia"/>
          <w:kern w:val="0"/>
          <w:sz w:val="28"/>
          <w:szCs w:val="28"/>
          <w:lang w:eastAsia="zh-HK"/>
        </w:rPr>
        <w:t>個</w:t>
      </w:r>
      <w:r w:rsidR="00647138"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改善</w:t>
      </w:r>
      <w:r w:rsidRPr="003C2579">
        <w:rPr>
          <w:rFonts w:ascii="Times New Roman" w:hAnsi="標楷體" w:hint="eastAsia"/>
          <w:kern w:val="0"/>
          <w:sz w:val="28"/>
          <w:szCs w:val="28"/>
        </w:rPr>
        <w:t>建</w:t>
      </w:r>
      <w:r w:rsidR="00647138"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議</w:t>
      </w:r>
      <w:r w:rsidR="00647138" w:rsidRPr="003C2579">
        <w:rPr>
          <w:rFonts w:ascii="標楷體" w:hAnsi="標楷體" w:hint="eastAsia"/>
          <w:kern w:val="0"/>
          <w:sz w:val="28"/>
          <w:szCs w:val="28"/>
        </w:rPr>
        <w:t>、</w:t>
      </w:r>
      <w:r w:rsidR="00647138" w:rsidRPr="003C2579">
        <w:rPr>
          <w:rFonts w:ascii="Times New Roman" w:hAnsi="標楷體" w:hint="eastAsia"/>
          <w:kern w:val="0"/>
          <w:sz w:val="28"/>
          <w:szCs w:val="28"/>
        </w:rPr>
        <w:t>18</w:t>
      </w:r>
      <w:r w:rsidR="00C64F5A">
        <w:rPr>
          <w:rFonts w:ascii="Times New Roman" w:hAnsi="標楷體" w:hint="eastAsia"/>
          <w:kern w:val="0"/>
          <w:sz w:val="28"/>
          <w:szCs w:val="28"/>
          <w:lang w:eastAsia="zh-HK"/>
        </w:rPr>
        <w:t>個</w:t>
      </w:r>
      <w:r w:rsidR="00414E86" w:rsidRPr="003C2579">
        <w:rPr>
          <w:rFonts w:ascii="Times New Roman" w:hAnsi="標楷體" w:hint="eastAsia"/>
          <w:kern w:val="0"/>
          <w:sz w:val="28"/>
          <w:szCs w:val="28"/>
          <w:lang w:eastAsia="zh-HK"/>
        </w:rPr>
        <w:t>觀察事項</w:t>
      </w:r>
      <w:r w:rsidR="00647138" w:rsidRPr="003C2579">
        <w:rPr>
          <w:rFonts w:ascii="Times New Roman" w:hAnsi="標楷體" w:hint="eastAsia"/>
          <w:kern w:val="0"/>
          <w:sz w:val="28"/>
          <w:szCs w:val="28"/>
        </w:rPr>
        <w:t xml:space="preserve"> </w:t>
      </w:r>
      <w:r w:rsidR="00647138" w:rsidRPr="003C2579">
        <w:rPr>
          <w:rFonts w:ascii="Times New Roman" w:hAnsi="標楷體" w:hint="eastAsia"/>
          <w:kern w:val="0"/>
          <w:sz w:val="28"/>
          <w:szCs w:val="28"/>
        </w:rPr>
        <w:t>供各單位參考</w:t>
      </w:r>
      <w:r w:rsidRPr="003C2579">
        <w:rPr>
          <w:rFonts w:ascii="Times New Roman" w:hAnsi="標楷體" w:hint="eastAsia"/>
          <w:kern w:val="0"/>
          <w:sz w:val="28"/>
          <w:szCs w:val="28"/>
        </w:rPr>
        <w:t>，各單位之內部稽核報告，詳附件二。</w:t>
      </w:r>
    </w:p>
    <w:p w:rsidR="00037B94" w:rsidRPr="00A43660" w:rsidRDefault="00037B94" w:rsidP="00037B94">
      <w:pPr>
        <w:pStyle w:val="a3"/>
        <w:spacing w:line="480" w:lineRule="exact"/>
        <w:ind w:left="360"/>
        <w:jc w:val="left"/>
        <w:rPr>
          <w:rFonts w:ascii="Times New Roman" w:hAnsi="標楷體"/>
          <w:color w:val="FF0000"/>
          <w:kern w:val="0"/>
          <w:sz w:val="28"/>
          <w:szCs w:val="28"/>
        </w:rPr>
      </w:pPr>
    </w:p>
    <w:p w:rsidR="00037B94" w:rsidRPr="00A33A6F" w:rsidRDefault="00037B94" w:rsidP="00037B94">
      <w:pPr>
        <w:pStyle w:val="a3"/>
        <w:numPr>
          <w:ilvl w:val="0"/>
          <w:numId w:val="2"/>
        </w:numPr>
        <w:spacing w:line="480" w:lineRule="exact"/>
        <w:jc w:val="left"/>
        <w:rPr>
          <w:rFonts w:ascii="Times New Roman" w:hAnsi="標楷體"/>
          <w:b/>
          <w:sz w:val="28"/>
          <w:szCs w:val="28"/>
        </w:rPr>
      </w:pPr>
      <w:r w:rsidRPr="00A33A6F">
        <w:rPr>
          <w:rFonts w:ascii="Times New Roman" w:hAnsi="標楷體" w:hint="eastAsia"/>
          <w:b/>
          <w:sz w:val="28"/>
          <w:szCs w:val="28"/>
        </w:rPr>
        <w:t>稽核追蹤</w:t>
      </w:r>
    </w:p>
    <w:p w:rsidR="00037B94" w:rsidRPr="007D351F" w:rsidRDefault="00037B94" w:rsidP="00037B94">
      <w:pPr>
        <w:pStyle w:val="a3"/>
        <w:spacing w:line="480" w:lineRule="exact"/>
        <w:ind w:left="360" w:firstLineChars="100" w:firstLine="280"/>
        <w:jc w:val="left"/>
        <w:rPr>
          <w:rFonts w:ascii="Times New Roman"/>
        </w:rPr>
      </w:pPr>
      <w:r>
        <w:rPr>
          <w:rFonts w:ascii="Times New Roman" w:hAnsi="標楷體" w:hint="eastAsia"/>
          <w:kern w:val="0"/>
          <w:sz w:val="28"/>
          <w:szCs w:val="28"/>
        </w:rPr>
        <w:t>以上稽核發現，經</w:t>
      </w:r>
      <w:r w:rsidR="0061254E">
        <w:rPr>
          <w:rFonts w:ascii="Times New Roman" w:hAnsi="標楷體" w:hint="eastAsia"/>
          <w:kern w:val="0"/>
          <w:sz w:val="28"/>
          <w:szCs w:val="28"/>
        </w:rPr>
        <w:t>與</w:t>
      </w:r>
      <w:r>
        <w:rPr>
          <w:rFonts w:ascii="Times New Roman" w:hAnsi="標楷體" w:hint="eastAsia"/>
          <w:kern w:val="0"/>
          <w:sz w:val="28"/>
          <w:szCs w:val="28"/>
        </w:rPr>
        <w:t>受稽單位溝通後，均同意參考改善，</w:t>
      </w:r>
      <w:r w:rsidRPr="00CE6828">
        <w:rPr>
          <w:rFonts w:ascii="Times New Roman" w:hAnsi="標楷體" w:hint="eastAsia"/>
          <w:kern w:val="0"/>
          <w:sz w:val="28"/>
          <w:szCs w:val="28"/>
        </w:rPr>
        <w:t>改善</w:t>
      </w:r>
      <w:r>
        <w:rPr>
          <w:rFonts w:ascii="Times New Roman" w:hAnsi="標楷體" w:hint="eastAsia"/>
          <w:kern w:val="0"/>
          <w:sz w:val="28"/>
          <w:szCs w:val="28"/>
        </w:rPr>
        <w:t>對策</w:t>
      </w:r>
      <w:r w:rsidRPr="00CE6828">
        <w:rPr>
          <w:rFonts w:ascii="Times New Roman" w:hAnsi="標楷體" w:hint="eastAsia"/>
          <w:kern w:val="0"/>
          <w:sz w:val="28"/>
          <w:szCs w:val="28"/>
        </w:rPr>
        <w:t>之追蹤，將由內部稽核人員持續辦理。</w:t>
      </w:r>
    </w:p>
    <w:p w:rsidR="0061254E" w:rsidRDefault="0061254E" w:rsidP="00037B94">
      <w:pPr>
        <w:pStyle w:val="a3"/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</w:p>
    <w:p w:rsidR="00037B94" w:rsidRPr="00A33A6F" w:rsidRDefault="00037B94" w:rsidP="00037B94">
      <w:pPr>
        <w:pStyle w:val="a3"/>
        <w:numPr>
          <w:ilvl w:val="0"/>
          <w:numId w:val="2"/>
        </w:numPr>
        <w:spacing w:line="480" w:lineRule="exact"/>
        <w:jc w:val="left"/>
        <w:rPr>
          <w:rFonts w:ascii="Times New Roman" w:hAnsi="標楷體"/>
          <w:b/>
          <w:sz w:val="28"/>
          <w:szCs w:val="28"/>
        </w:rPr>
      </w:pPr>
      <w:r w:rsidRPr="00A33A6F">
        <w:rPr>
          <w:rFonts w:ascii="Times New Roman" w:hAnsi="標楷體" w:hint="eastAsia"/>
          <w:b/>
          <w:sz w:val="28"/>
          <w:szCs w:val="28"/>
        </w:rPr>
        <w:t>附件</w:t>
      </w:r>
    </w:p>
    <w:p w:rsidR="00A33A6F" w:rsidRDefault="0038480B" w:rsidP="00A33A6F">
      <w:pPr>
        <w:pStyle w:val="a3"/>
        <w:numPr>
          <w:ilvl w:val="0"/>
          <w:numId w:val="3"/>
        </w:numPr>
        <w:spacing w:line="480" w:lineRule="exact"/>
        <w:jc w:val="left"/>
        <w:rPr>
          <w:rFonts w:ascii="Times New Roman" w:hAnsi="標楷體"/>
          <w:sz w:val="28"/>
          <w:szCs w:val="28"/>
        </w:rPr>
      </w:pPr>
      <w:r>
        <w:rPr>
          <w:rFonts w:ascii="Times New Roman" w:hAnsi="標楷體" w:hint="eastAsia"/>
          <w:sz w:val="28"/>
          <w:szCs w:val="28"/>
        </w:rPr>
        <w:t>10</w:t>
      </w:r>
      <w:r w:rsidR="00BC5C63">
        <w:rPr>
          <w:rFonts w:ascii="Times New Roman" w:hAnsi="標楷體" w:hint="eastAsia"/>
          <w:sz w:val="28"/>
          <w:szCs w:val="28"/>
        </w:rPr>
        <w:t>4</w:t>
      </w:r>
      <w:r>
        <w:rPr>
          <w:rFonts w:ascii="Times New Roman" w:hAnsi="標楷體" w:hint="eastAsia"/>
          <w:sz w:val="28"/>
          <w:szCs w:val="28"/>
        </w:rPr>
        <w:t>學年度</w:t>
      </w:r>
      <w:r w:rsidR="00A33A6F">
        <w:rPr>
          <w:rFonts w:ascii="Times New Roman" w:hAnsi="標楷體" w:hint="eastAsia"/>
          <w:sz w:val="28"/>
          <w:szCs w:val="28"/>
        </w:rPr>
        <w:t>內部稽核計畫</w:t>
      </w:r>
      <w:r w:rsidR="003F6B12" w:rsidRPr="00CE6828">
        <w:rPr>
          <w:rFonts w:ascii="Times New Roman" w:hAnsi="標楷體" w:hint="eastAsia"/>
          <w:kern w:val="0"/>
          <w:sz w:val="28"/>
          <w:szCs w:val="28"/>
        </w:rPr>
        <w:t>。</w:t>
      </w:r>
    </w:p>
    <w:p w:rsidR="007759B3" w:rsidRPr="00037B94" w:rsidRDefault="00A33A6F" w:rsidP="0038480B">
      <w:pPr>
        <w:pStyle w:val="a3"/>
        <w:numPr>
          <w:ilvl w:val="0"/>
          <w:numId w:val="3"/>
        </w:numPr>
        <w:spacing w:line="480" w:lineRule="exact"/>
        <w:jc w:val="left"/>
      </w:pPr>
      <w:r w:rsidRPr="007759B3">
        <w:rPr>
          <w:rFonts w:ascii="Times New Roman" w:hAnsi="標楷體" w:hint="eastAsia"/>
          <w:sz w:val="28"/>
          <w:szCs w:val="28"/>
        </w:rPr>
        <w:t>各單位內部稽核報告</w:t>
      </w:r>
      <w:r w:rsidR="003F6B12" w:rsidRPr="00CE6828">
        <w:rPr>
          <w:rFonts w:ascii="Times New Roman" w:hAnsi="標楷體" w:hint="eastAsia"/>
          <w:kern w:val="0"/>
          <w:sz w:val="28"/>
          <w:szCs w:val="28"/>
        </w:rPr>
        <w:t>。</w:t>
      </w:r>
    </w:p>
    <w:sectPr w:rsidR="007759B3" w:rsidRPr="00037B94" w:rsidSect="00F32701">
      <w:footerReference w:type="default" r:id="rId10"/>
      <w:pgSz w:w="11906" w:h="16838"/>
      <w:pgMar w:top="1440" w:right="1800" w:bottom="1440" w:left="1800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10" w:rsidRDefault="00323310" w:rsidP="00F82359">
      <w:r>
        <w:separator/>
      </w:r>
    </w:p>
  </w:endnote>
  <w:endnote w:type="continuationSeparator" w:id="0">
    <w:p w:rsidR="00323310" w:rsidRDefault="00323310" w:rsidP="00F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676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32701" w:rsidRPr="00F32701" w:rsidRDefault="00F32701" w:rsidP="00F32701">
        <w:pPr>
          <w:pStyle w:val="a8"/>
          <w:jc w:val="center"/>
          <w:rPr>
            <w:sz w:val="24"/>
          </w:rPr>
        </w:pPr>
        <w:r>
          <w:rPr>
            <w:rFonts w:hint="eastAsia"/>
          </w:rPr>
          <w:t>~</w:t>
        </w:r>
        <w:r w:rsidR="0069647A" w:rsidRPr="00F32701">
          <w:rPr>
            <w:sz w:val="24"/>
          </w:rPr>
          <w:fldChar w:fldCharType="begin"/>
        </w:r>
        <w:r w:rsidRPr="00F32701">
          <w:rPr>
            <w:sz w:val="24"/>
          </w:rPr>
          <w:instrText xml:space="preserve"> PAGE   \* MERGEFORMAT </w:instrText>
        </w:r>
        <w:r w:rsidR="0069647A" w:rsidRPr="00F32701">
          <w:rPr>
            <w:sz w:val="24"/>
          </w:rPr>
          <w:fldChar w:fldCharType="separate"/>
        </w:r>
        <w:r w:rsidR="002165C3" w:rsidRPr="002165C3">
          <w:rPr>
            <w:noProof/>
            <w:sz w:val="24"/>
            <w:lang w:val="zh-TW"/>
          </w:rPr>
          <w:t>4</w:t>
        </w:r>
        <w:r w:rsidR="0069647A" w:rsidRPr="00F32701">
          <w:rPr>
            <w:sz w:val="24"/>
          </w:rPr>
          <w:fldChar w:fldCharType="end"/>
        </w:r>
        <w:r>
          <w:rPr>
            <w:rFonts w:hint="eastAsia"/>
            <w:sz w:val="24"/>
          </w:rPr>
          <w:t>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10" w:rsidRDefault="00323310" w:rsidP="00F82359">
      <w:r>
        <w:separator/>
      </w:r>
    </w:p>
  </w:footnote>
  <w:footnote w:type="continuationSeparator" w:id="0">
    <w:p w:rsidR="00323310" w:rsidRDefault="00323310" w:rsidP="00F8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A47"/>
    <w:multiLevelType w:val="hybridMultilevel"/>
    <w:tmpl w:val="037AAF28"/>
    <w:lvl w:ilvl="0" w:tplc="58DC892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4B93"/>
    <w:multiLevelType w:val="hybridMultilevel"/>
    <w:tmpl w:val="D3D8C4F8"/>
    <w:lvl w:ilvl="0" w:tplc="E06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1B2AFF"/>
    <w:multiLevelType w:val="hybridMultilevel"/>
    <w:tmpl w:val="9488C816"/>
    <w:lvl w:ilvl="0" w:tplc="5DCE2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3114A6"/>
    <w:multiLevelType w:val="hybridMultilevel"/>
    <w:tmpl w:val="7E5C01A4"/>
    <w:lvl w:ilvl="0" w:tplc="559CA97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82C5F18"/>
    <w:multiLevelType w:val="hybridMultilevel"/>
    <w:tmpl w:val="AF6AFB78"/>
    <w:lvl w:ilvl="0" w:tplc="08C24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5C5A3FBF"/>
    <w:multiLevelType w:val="hybridMultilevel"/>
    <w:tmpl w:val="86E46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7D753A05"/>
    <w:multiLevelType w:val="hybridMultilevel"/>
    <w:tmpl w:val="81365D4E"/>
    <w:lvl w:ilvl="0" w:tplc="CB5C2A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94"/>
    <w:rsid w:val="00006CFA"/>
    <w:rsid w:val="000074B2"/>
    <w:rsid w:val="00017C90"/>
    <w:rsid w:val="000318C5"/>
    <w:rsid w:val="00037B94"/>
    <w:rsid w:val="00037EB3"/>
    <w:rsid w:val="0004248A"/>
    <w:rsid w:val="00045294"/>
    <w:rsid w:val="0004565C"/>
    <w:rsid w:val="000466D0"/>
    <w:rsid w:val="00054838"/>
    <w:rsid w:val="00055F69"/>
    <w:rsid w:val="00056014"/>
    <w:rsid w:val="00063FAF"/>
    <w:rsid w:val="000643F7"/>
    <w:rsid w:val="00064AB3"/>
    <w:rsid w:val="000669CE"/>
    <w:rsid w:val="00067564"/>
    <w:rsid w:val="00067C6E"/>
    <w:rsid w:val="000740EE"/>
    <w:rsid w:val="0007580F"/>
    <w:rsid w:val="000802DB"/>
    <w:rsid w:val="00080312"/>
    <w:rsid w:val="00080AEC"/>
    <w:rsid w:val="00081431"/>
    <w:rsid w:val="00081BA7"/>
    <w:rsid w:val="000915A1"/>
    <w:rsid w:val="00094109"/>
    <w:rsid w:val="000A0E67"/>
    <w:rsid w:val="000A1771"/>
    <w:rsid w:val="000A196B"/>
    <w:rsid w:val="000A5B6E"/>
    <w:rsid w:val="000A7C2A"/>
    <w:rsid w:val="000B1B3F"/>
    <w:rsid w:val="000B4652"/>
    <w:rsid w:val="000B73DB"/>
    <w:rsid w:val="000C14DB"/>
    <w:rsid w:val="000C180C"/>
    <w:rsid w:val="000C4087"/>
    <w:rsid w:val="000D5856"/>
    <w:rsid w:val="000E1042"/>
    <w:rsid w:val="000E2393"/>
    <w:rsid w:val="000F3A7E"/>
    <w:rsid w:val="000F71E0"/>
    <w:rsid w:val="0010216F"/>
    <w:rsid w:val="00104678"/>
    <w:rsid w:val="001065E6"/>
    <w:rsid w:val="00113240"/>
    <w:rsid w:val="001136E0"/>
    <w:rsid w:val="00114FCD"/>
    <w:rsid w:val="00115B33"/>
    <w:rsid w:val="00121DA4"/>
    <w:rsid w:val="00122ED4"/>
    <w:rsid w:val="00124954"/>
    <w:rsid w:val="00127BDB"/>
    <w:rsid w:val="00127F07"/>
    <w:rsid w:val="001323E0"/>
    <w:rsid w:val="00135537"/>
    <w:rsid w:val="001379BB"/>
    <w:rsid w:val="001471AB"/>
    <w:rsid w:val="00150692"/>
    <w:rsid w:val="001742F2"/>
    <w:rsid w:val="00183E08"/>
    <w:rsid w:val="00186E3D"/>
    <w:rsid w:val="001904BF"/>
    <w:rsid w:val="00191030"/>
    <w:rsid w:val="00192DE6"/>
    <w:rsid w:val="001A4D88"/>
    <w:rsid w:val="001B7288"/>
    <w:rsid w:val="001C1A6D"/>
    <w:rsid w:val="001C6EFA"/>
    <w:rsid w:val="001C7134"/>
    <w:rsid w:val="001D337A"/>
    <w:rsid w:val="001D6594"/>
    <w:rsid w:val="001D7E75"/>
    <w:rsid w:val="00200176"/>
    <w:rsid w:val="00202861"/>
    <w:rsid w:val="00202F25"/>
    <w:rsid w:val="002051EE"/>
    <w:rsid w:val="002076EB"/>
    <w:rsid w:val="00213CD5"/>
    <w:rsid w:val="002165C3"/>
    <w:rsid w:val="00220122"/>
    <w:rsid w:val="0022092F"/>
    <w:rsid w:val="00223E50"/>
    <w:rsid w:val="00235F98"/>
    <w:rsid w:val="00236155"/>
    <w:rsid w:val="00237D3B"/>
    <w:rsid w:val="0025236E"/>
    <w:rsid w:val="0025394E"/>
    <w:rsid w:val="00260703"/>
    <w:rsid w:val="002644E9"/>
    <w:rsid w:val="002719EF"/>
    <w:rsid w:val="00281270"/>
    <w:rsid w:val="002831FD"/>
    <w:rsid w:val="002833F0"/>
    <w:rsid w:val="002844B5"/>
    <w:rsid w:val="00287621"/>
    <w:rsid w:val="002911B7"/>
    <w:rsid w:val="002933AE"/>
    <w:rsid w:val="00296635"/>
    <w:rsid w:val="002977ED"/>
    <w:rsid w:val="002A1A1F"/>
    <w:rsid w:val="002A2FEB"/>
    <w:rsid w:val="002A6178"/>
    <w:rsid w:val="002A7B18"/>
    <w:rsid w:val="002B13B4"/>
    <w:rsid w:val="002B5F37"/>
    <w:rsid w:val="002D18F2"/>
    <w:rsid w:val="002E1ED7"/>
    <w:rsid w:val="002E4316"/>
    <w:rsid w:val="002F0E00"/>
    <w:rsid w:val="002F1A37"/>
    <w:rsid w:val="002F3803"/>
    <w:rsid w:val="002F5E1E"/>
    <w:rsid w:val="003002AD"/>
    <w:rsid w:val="0030057F"/>
    <w:rsid w:val="003112BE"/>
    <w:rsid w:val="00313062"/>
    <w:rsid w:val="00313E0E"/>
    <w:rsid w:val="00317D8A"/>
    <w:rsid w:val="00322F45"/>
    <w:rsid w:val="00323310"/>
    <w:rsid w:val="00327E97"/>
    <w:rsid w:val="003401B6"/>
    <w:rsid w:val="003414D8"/>
    <w:rsid w:val="00345705"/>
    <w:rsid w:val="00351423"/>
    <w:rsid w:val="00351D58"/>
    <w:rsid w:val="003531D1"/>
    <w:rsid w:val="00356F58"/>
    <w:rsid w:val="003722FE"/>
    <w:rsid w:val="00372EC5"/>
    <w:rsid w:val="003746EE"/>
    <w:rsid w:val="003815DE"/>
    <w:rsid w:val="0038268A"/>
    <w:rsid w:val="00382AE4"/>
    <w:rsid w:val="00384184"/>
    <w:rsid w:val="0038480B"/>
    <w:rsid w:val="003853E0"/>
    <w:rsid w:val="00387BBB"/>
    <w:rsid w:val="00387E55"/>
    <w:rsid w:val="00387F3E"/>
    <w:rsid w:val="003902CB"/>
    <w:rsid w:val="00393208"/>
    <w:rsid w:val="00395F90"/>
    <w:rsid w:val="00397842"/>
    <w:rsid w:val="003B3686"/>
    <w:rsid w:val="003B6329"/>
    <w:rsid w:val="003C2579"/>
    <w:rsid w:val="003D3349"/>
    <w:rsid w:val="003D37E3"/>
    <w:rsid w:val="003D5096"/>
    <w:rsid w:val="003D736B"/>
    <w:rsid w:val="003E0204"/>
    <w:rsid w:val="003E056B"/>
    <w:rsid w:val="003E25F9"/>
    <w:rsid w:val="003E621F"/>
    <w:rsid w:val="003E697C"/>
    <w:rsid w:val="003F0546"/>
    <w:rsid w:val="003F1AE2"/>
    <w:rsid w:val="003F5CB7"/>
    <w:rsid w:val="003F6B12"/>
    <w:rsid w:val="003F7B1D"/>
    <w:rsid w:val="0041264C"/>
    <w:rsid w:val="00412D3A"/>
    <w:rsid w:val="0041416C"/>
    <w:rsid w:val="00414E86"/>
    <w:rsid w:val="00422233"/>
    <w:rsid w:val="0042240F"/>
    <w:rsid w:val="00425EBC"/>
    <w:rsid w:val="0042641B"/>
    <w:rsid w:val="00427854"/>
    <w:rsid w:val="00427856"/>
    <w:rsid w:val="00430D27"/>
    <w:rsid w:val="00434A5A"/>
    <w:rsid w:val="00440439"/>
    <w:rsid w:val="004430B5"/>
    <w:rsid w:val="00447D0D"/>
    <w:rsid w:val="00455346"/>
    <w:rsid w:val="00456574"/>
    <w:rsid w:val="00457DF7"/>
    <w:rsid w:val="0046055E"/>
    <w:rsid w:val="00460A28"/>
    <w:rsid w:val="00461CE9"/>
    <w:rsid w:val="004620B3"/>
    <w:rsid w:val="004641D1"/>
    <w:rsid w:val="004657DC"/>
    <w:rsid w:val="00466EC4"/>
    <w:rsid w:val="00473A76"/>
    <w:rsid w:val="00476BBB"/>
    <w:rsid w:val="00480754"/>
    <w:rsid w:val="0048456F"/>
    <w:rsid w:val="0049006F"/>
    <w:rsid w:val="00491A61"/>
    <w:rsid w:val="00491D9F"/>
    <w:rsid w:val="004935DB"/>
    <w:rsid w:val="004941BE"/>
    <w:rsid w:val="004C0D79"/>
    <w:rsid w:val="004C16F7"/>
    <w:rsid w:val="004C1E5F"/>
    <w:rsid w:val="004C58B6"/>
    <w:rsid w:val="004C7B6B"/>
    <w:rsid w:val="004D54C6"/>
    <w:rsid w:val="004D6628"/>
    <w:rsid w:val="004E38ED"/>
    <w:rsid w:val="004E571E"/>
    <w:rsid w:val="004F3BF0"/>
    <w:rsid w:val="004F4325"/>
    <w:rsid w:val="004F4869"/>
    <w:rsid w:val="004F7E11"/>
    <w:rsid w:val="00503131"/>
    <w:rsid w:val="005111B2"/>
    <w:rsid w:val="005126FC"/>
    <w:rsid w:val="00513DB5"/>
    <w:rsid w:val="00514A90"/>
    <w:rsid w:val="00514C85"/>
    <w:rsid w:val="00527A45"/>
    <w:rsid w:val="00527EEC"/>
    <w:rsid w:val="00532712"/>
    <w:rsid w:val="00532AC8"/>
    <w:rsid w:val="005355DE"/>
    <w:rsid w:val="0054695C"/>
    <w:rsid w:val="00546B7B"/>
    <w:rsid w:val="0054765C"/>
    <w:rsid w:val="0055300D"/>
    <w:rsid w:val="0056027F"/>
    <w:rsid w:val="00560796"/>
    <w:rsid w:val="0056182B"/>
    <w:rsid w:val="00564D77"/>
    <w:rsid w:val="00571D2D"/>
    <w:rsid w:val="0057339D"/>
    <w:rsid w:val="0057471E"/>
    <w:rsid w:val="00580F3F"/>
    <w:rsid w:val="005819EA"/>
    <w:rsid w:val="005865CC"/>
    <w:rsid w:val="0058668D"/>
    <w:rsid w:val="00593583"/>
    <w:rsid w:val="005944F0"/>
    <w:rsid w:val="00595063"/>
    <w:rsid w:val="005A37D3"/>
    <w:rsid w:val="005A74DA"/>
    <w:rsid w:val="005B1E04"/>
    <w:rsid w:val="005B2011"/>
    <w:rsid w:val="005B5936"/>
    <w:rsid w:val="005B6980"/>
    <w:rsid w:val="005C1624"/>
    <w:rsid w:val="005C38B0"/>
    <w:rsid w:val="005C3C01"/>
    <w:rsid w:val="005C3E9D"/>
    <w:rsid w:val="005C4036"/>
    <w:rsid w:val="005C5921"/>
    <w:rsid w:val="005C793C"/>
    <w:rsid w:val="00607D52"/>
    <w:rsid w:val="0061254E"/>
    <w:rsid w:val="00612B5C"/>
    <w:rsid w:val="00614167"/>
    <w:rsid w:val="00617C96"/>
    <w:rsid w:val="0062257D"/>
    <w:rsid w:val="00643E89"/>
    <w:rsid w:val="00647138"/>
    <w:rsid w:val="006474F4"/>
    <w:rsid w:val="0066046D"/>
    <w:rsid w:val="00663AE4"/>
    <w:rsid w:val="006731CB"/>
    <w:rsid w:val="006769FC"/>
    <w:rsid w:val="00683E7C"/>
    <w:rsid w:val="00687605"/>
    <w:rsid w:val="0069647A"/>
    <w:rsid w:val="00696B7C"/>
    <w:rsid w:val="006A2015"/>
    <w:rsid w:val="006A33C0"/>
    <w:rsid w:val="006A760A"/>
    <w:rsid w:val="006B5239"/>
    <w:rsid w:val="006C19BB"/>
    <w:rsid w:val="006C43FE"/>
    <w:rsid w:val="006D6D08"/>
    <w:rsid w:val="006E1923"/>
    <w:rsid w:val="006E38D9"/>
    <w:rsid w:val="006F6B02"/>
    <w:rsid w:val="006F7EFF"/>
    <w:rsid w:val="0070359C"/>
    <w:rsid w:val="00715DC1"/>
    <w:rsid w:val="00716FDB"/>
    <w:rsid w:val="00717FBF"/>
    <w:rsid w:val="0072090D"/>
    <w:rsid w:val="00721F60"/>
    <w:rsid w:val="007350D5"/>
    <w:rsid w:val="007359DF"/>
    <w:rsid w:val="00736091"/>
    <w:rsid w:val="00737232"/>
    <w:rsid w:val="00740C8C"/>
    <w:rsid w:val="0074379D"/>
    <w:rsid w:val="00744743"/>
    <w:rsid w:val="00751F92"/>
    <w:rsid w:val="007523E6"/>
    <w:rsid w:val="00764088"/>
    <w:rsid w:val="00766ED3"/>
    <w:rsid w:val="007670E5"/>
    <w:rsid w:val="007759B3"/>
    <w:rsid w:val="00776D87"/>
    <w:rsid w:val="007774DE"/>
    <w:rsid w:val="007846C2"/>
    <w:rsid w:val="0078555D"/>
    <w:rsid w:val="007855EA"/>
    <w:rsid w:val="00793491"/>
    <w:rsid w:val="007B0757"/>
    <w:rsid w:val="007B1A11"/>
    <w:rsid w:val="007C681F"/>
    <w:rsid w:val="007D13B4"/>
    <w:rsid w:val="007D491F"/>
    <w:rsid w:val="007D5EC9"/>
    <w:rsid w:val="007E7DBB"/>
    <w:rsid w:val="007F0387"/>
    <w:rsid w:val="007F19D7"/>
    <w:rsid w:val="007F231C"/>
    <w:rsid w:val="007F3686"/>
    <w:rsid w:val="007F6F10"/>
    <w:rsid w:val="007F6FDE"/>
    <w:rsid w:val="00801766"/>
    <w:rsid w:val="00804B6B"/>
    <w:rsid w:val="008074C9"/>
    <w:rsid w:val="008100CD"/>
    <w:rsid w:val="0081369F"/>
    <w:rsid w:val="0082311E"/>
    <w:rsid w:val="0082784A"/>
    <w:rsid w:val="008354BF"/>
    <w:rsid w:val="00835788"/>
    <w:rsid w:val="008369AE"/>
    <w:rsid w:val="00842495"/>
    <w:rsid w:val="008457BF"/>
    <w:rsid w:val="00847C86"/>
    <w:rsid w:val="00856940"/>
    <w:rsid w:val="00857AAD"/>
    <w:rsid w:val="00872C4D"/>
    <w:rsid w:val="008751DA"/>
    <w:rsid w:val="00881324"/>
    <w:rsid w:val="0088645A"/>
    <w:rsid w:val="00896055"/>
    <w:rsid w:val="008A1F20"/>
    <w:rsid w:val="008A31A1"/>
    <w:rsid w:val="008B0BFE"/>
    <w:rsid w:val="008B2BA7"/>
    <w:rsid w:val="008C5C45"/>
    <w:rsid w:val="008D0525"/>
    <w:rsid w:val="008D148C"/>
    <w:rsid w:val="008D317B"/>
    <w:rsid w:val="008D3E2C"/>
    <w:rsid w:val="008D7D6C"/>
    <w:rsid w:val="008E003E"/>
    <w:rsid w:val="008E3D2C"/>
    <w:rsid w:val="008E6EB4"/>
    <w:rsid w:val="008F0C63"/>
    <w:rsid w:val="008F45A5"/>
    <w:rsid w:val="008F5BAA"/>
    <w:rsid w:val="00902876"/>
    <w:rsid w:val="009035D0"/>
    <w:rsid w:val="00904D71"/>
    <w:rsid w:val="00907B1D"/>
    <w:rsid w:val="009218D2"/>
    <w:rsid w:val="009218F0"/>
    <w:rsid w:val="00933311"/>
    <w:rsid w:val="00933346"/>
    <w:rsid w:val="00935815"/>
    <w:rsid w:val="00936516"/>
    <w:rsid w:val="00940F1A"/>
    <w:rsid w:val="009459D6"/>
    <w:rsid w:val="009474C0"/>
    <w:rsid w:val="00947B71"/>
    <w:rsid w:val="00950AAE"/>
    <w:rsid w:val="00951F86"/>
    <w:rsid w:val="00952C92"/>
    <w:rsid w:val="00956CF7"/>
    <w:rsid w:val="00957EDD"/>
    <w:rsid w:val="00960192"/>
    <w:rsid w:val="0096092F"/>
    <w:rsid w:val="0097012D"/>
    <w:rsid w:val="009757C1"/>
    <w:rsid w:val="00982455"/>
    <w:rsid w:val="00985179"/>
    <w:rsid w:val="00993342"/>
    <w:rsid w:val="009A0168"/>
    <w:rsid w:val="009A15F0"/>
    <w:rsid w:val="009C1C98"/>
    <w:rsid w:val="009C3F33"/>
    <w:rsid w:val="009D16FF"/>
    <w:rsid w:val="009E5016"/>
    <w:rsid w:val="009E54B2"/>
    <w:rsid w:val="009F6EB6"/>
    <w:rsid w:val="00A016CE"/>
    <w:rsid w:val="00A032F2"/>
    <w:rsid w:val="00A07FC0"/>
    <w:rsid w:val="00A10A39"/>
    <w:rsid w:val="00A10D5A"/>
    <w:rsid w:val="00A11B2B"/>
    <w:rsid w:val="00A133CF"/>
    <w:rsid w:val="00A161ED"/>
    <w:rsid w:val="00A1654A"/>
    <w:rsid w:val="00A206EB"/>
    <w:rsid w:val="00A24D9C"/>
    <w:rsid w:val="00A309F0"/>
    <w:rsid w:val="00A33A6F"/>
    <w:rsid w:val="00A34A2A"/>
    <w:rsid w:val="00A411F2"/>
    <w:rsid w:val="00A43281"/>
    <w:rsid w:val="00A43425"/>
    <w:rsid w:val="00A43660"/>
    <w:rsid w:val="00A4729C"/>
    <w:rsid w:val="00A504FA"/>
    <w:rsid w:val="00A527F0"/>
    <w:rsid w:val="00A604BD"/>
    <w:rsid w:val="00A629DC"/>
    <w:rsid w:val="00A75920"/>
    <w:rsid w:val="00A83415"/>
    <w:rsid w:val="00A952FF"/>
    <w:rsid w:val="00AA6558"/>
    <w:rsid w:val="00AA6784"/>
    <w:rsid w:val="00AA7E8F"/>
    <w:rsid w:val="00AB0E1E"/>
    <w:rsid w:val="00AB12ED"/>
    <w:rsid w:val="00AB2773"/>
    <w:rsid w:val="00AB38F5"/>
    <w:rsid w:val="00AB7C1B"/>
    <w:rsid w:val="00AC5E3F"/>
    <w:rsid w:val="00AC6471"/>
    <w:rsid w:val="00AD0960"/>
    <w:rsid w:val="00AD7809"/>
    <w:rsid w:val="00AD79CE"/>
    <w:rsid w:val="00AD7CEE"/>
    <w:rsid w:val="00AE0829"/>
    <w:rsid w:val="00AE10E2"/>
    <w:rsid w:val="00AE1473"/>
    <w:rsid w:val="00AF2B18"/>
    <w:rsid w:val="00B12E2F"/>
    <w:rsid w:val="00B160A6"/>
    <w:rsid w:val="00B171BF"/>
    <w:rsid w:val="00B17B61"/>
    <w:rsid w:val="00B24066"/>
    <w:rsid w:val="00B250DE"/>
    <w:rsid w:val="00B253A8"/>
    <w:rsid w:val="00B26549"/>
    <w:rsid w:val="00B26BEF"/>
    <w:rsid w:val="00B350EF"/>
    <w:rsid w:val="00B37CFD"/>
    <w:rsid w:val="00B40CB2"/>
    <w:rsid w:val="00B41557"/>
    <w:rsid w:val="00B43789"/>
    <w:rsid w:val="00B43DD0"/>
    <w:rsid w:val="00B443B6"/>
    <w:rsid w:val="00B635FB"/>
    <w:rsid w:val="00B63E77"/>
    <w:rsid w:val="00B7058D"/>
    <w:rsid w:val="00B74588"/>
    <w:rsid w:val="00B76FFD"/>
    <w:rsid w:val="00B9113E"/>
    <w:rsid w:val="00B9796C"/>
    <w:rsid w:val="00BA0539"/>
    <w:rsid w:val="00BA0AA0"/>
    <w:rsid w:val="00BA2734"/>
    <w:rsid w:val="00BA4779"/>
    <w:rsid w:val="00BB115B"/>
    <w:rsid w:val="00BB2608"/>
    <w:rsid w:val="00BB5DC4"/>
    <w:rsid w:val="00BC0BE1"/>
    <w:rsid w:val="00BC15FB"/>
    <w:rsid w:val="00BC5C51"/>
    <w:rsid w:val="00BC5C63"/>
    <w:rsid w:val="00BC6FB2"/>
    <w:rsid w:val="00BD7392"/>
    <w:rsid w:val="00BE53C1"/>
    <w:rsid w:val="00BE5CCB"/>
    <w:rsid w:val="00BF0F2E"/>
    <w:rsid w:val="00BF1C0E"/>
    <w:rsid w:val="00BF2096"/>
    <w:rsid w:val="00BF2567"/>
    <w:rsid w:val="00BF3DAE"/>
    <w:rsid w:val="00BF7AD3"/>
    <w:rsid w:val="00C00C4E"/>
    <w:rsid w:val="00C03088"/>
    <w:rsid w:val="00C05D7C"/>
    <w:rsid w:val="00C060E6"/>
    <w:rsid w:val="00C25F1B"/>
    <w:rsid w:val="00C3365E"/>
    <w:rsid w:val="00C41191"/>
    <w:rsid w:val="00C43038"/>
    <w:rsid w:val="00C479A0"/>
    <w:rsid w:val="00C53A01"/>
    <w:rsid w:val="00C5581C"/>
    <w:rsid w:val="00C55D83"/>
    <w:rsid w:val="00C64F5A"/>
    <w:rsid w:val="00C70474"/>
    <w:rsid w:val="00C70D99"/>
    <w:rsid w:val="00C7113A"/>
    <w:rsid w:val="00C73EC7"/>
    <w:rsid w:val="00C83E71"/>
    <w:rsid w:val="00C91DAD"/>
    <w:rsid w:val="00C95FAA"/>
    <w:rsid w:val="00CB2C71"/>
    <w:rsid w:val="00CB3376"/>
    <w:rsid w:val="00CB7B7A"/>
    <w:rsid w:val="00CC1748"/>
    <w:rsid w:val="00CC1F9E"/>
    <w:rsid w:val="00CC44C3"/>
    <w:rsid w:val="00CC5884"/>
    <w:rsid w:val="00CC6667"/>
    <w:rsid w:val="00CD0973"/>
    <w:rsid w:val="00CF323E"/>
    <w:rsid w:val="00D0334A"/>
    <w:rsid w:val="00D07F9B"/>
    <w:rsid w:val="00D11C2B"/>
    <w:rsid w:val="00D140D0"/>
    <w:rsid w:val="00D2320B"/>
    <w:rsid w:val="00D24F1B"/>
    <w:rsid w:val="00D321E5"/>
    <w:rsid w:val="00D32693"/>
    <w:rsid w:val="00D35030"/>
    <w:rsid w:val="00D36134"/>
    <w:rsid w:val="00D4063D"/>
    <w:rsid w:val="00D42DD7"/>
    <w:rsid w:val="00D45A2B"/>
    <w:rsid w:val="00D46B1A"/>
    <w:rsid w:val="00D54526"/>
    <w:rsid w:val="00D5549B"/>
    <w:rsid w:val="00D55694"/>
    <w:rsid w:val="00D57E18"/>
    <w:rsid w:val="00D676FB"/>
    <w:rsid w:val="00D756E1"/>
    <w:rsid w:val="00D81AB5"/>
    <w:rsid w:val="00D848D6"/>
    <w:rsid w:val="00D86CF4"/>
    <w:rsid w:val="00D95620"/>
    <w:rsid w:val="00D96234"/>
    <w:rsid w:val="00DA0C4E"/>
    <w:rsid w:val="00DA1BC5"/>
    <w:rsid w:val="00DA3C32"/>
    <w:rsid w:val="00DD3754"/>
    <w:rsid w:val="00DE78FD"/>
    <w:rsid w:val="00E11773"/>
    <w:rsid w:val="00E12A37"/>
    <w:rsid w:val="00E20669"/>
    <w:rsid w:val="00E20A1C"/>
    <w:rsid w:val="00E43805"/>
    <w:rsid w:val="00E44DA3"/>
    <w:rsid w:val="00E526BF"/>
    <w:rsid w:val="00E53251"/>
    <w:rsid w:val="00E813A8"/>
    <w:rsid w:val="00E81D58"/>
    <w:rsid w:val="00E923A6"/>
    <w:rsid w:val="00E92911"/>
    <w:rsid w:val="00E9711D"/>
    <w:rsid w:val="00EA08B1"/>
    <w:rsid w:val="00EA1609"/>
    <w:rsid w:val="00EA29FB"/>
    <w:rsid w:val="00EA48D9"/>
    <w:rsid w:val="00EB1294"/>
    <w:rsid w:val="00EB250F"/>
    <w:rsid w:val="00EC1023"/>
    <w:rsid w:val="00ED0615"/>
    <w:rsid w:val="00ED22F3"/>
    <w:rsid w:val="00ED427B"/>
    <w:rsid w:val="00ED5BBE"/>
    <w:rsid w:val="00EE11B3"/>
    <w:rsid w:val="00EE3ABE"/>
    <w:rsid w:val="00EF1196"/>
    <w:rsid w:val="00EF2FE2"/>
    <w:rsid w:val="00F01AD9"/>
    <w:rsid w:val="00F02559"/>
    <w:rsid w:val="00F0287D"/>
    <w:rsid w:val="00F05047"/>
    <w:rsid w:val="00F06472"/>
    <w:rsid w:val="00F12A60"/>
    <w:rsid w:val="00F14ACC"/>
    <w:rsid w:val="00F16686"/>
    <w:rsid w:val="00F2472C"/>
    <w:rsid w:val="00F32701"/>
    <w:rsid w:val="00F36C8D"/>
    <w:rsid w:val="00F428DB"/>
    <w:rsid w:val="00F47615"/>
    <w:rsid w:val="00F5157F"/>
    <w:rsid w:val="00F54B73"/>
    <w:rsid w:val="00F676EA"/>
    <w:rsid w:val="00F67B0E"/>
    <w:rsid w:val="00F7052B"/>
    <w:rsid w:val="00F70E40"/>
    <w:rsid w:val="00F71C2D"/>
    <w:rsid w:val="00F8106B"/>
    <w:rsid w:val="00F82359"/>
    <w:rsid w:val="00F86700"/>
    <w:rsid w:val="00F914FC"/>
    <w:rsid w:val="00F95956"/>
    <w:rsid w:val="00F96FBA"/>
    <w:rsid w:val="00F9711B"/>
    <w:rsid w:val="00FA0C26"/>
    <w:rsid w:val="00FA3280"/>
    <w:rsid w:val="00FA3BA7"/>
    <w:rsid w:val="00FA63AE"/>
    <w:rsid w:val="00FB0DC1"/>
    <w:rsid w:val="00FB1C4C"/>
    <w:rsid w:val="00FB2C94"/>
    <w:rsid w:val="00FB4171"/>
    <w:rsid w:val="00FB4E30"/>
    <w:rsid w:val="00FC55FC"/>
    <w:rsid w:val="00FC78E0"/>
    <w:rsid w:val="00FD1CE8"/>
    <w:rsid w:val="00FD1DD8"/>
    <w:rsid w:val="00FD2631"/>
    <w:rsid w:val="00FD4B09"/>
    <w:rsid w:val="00FE03B7"/>
    <w:rsid w:val="00FE4A81"/>
    <w:rsid w:val="00FE4DAC"/>
    <w:rsid w:val="00FE4FD7"/>
    <w:rsid w:val="00FF41B7"/>
    <w:rsid w:val="00FF54B4"/>
    <w:rsid w:val="00FF5631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"/>
    <w:basedOn w:val="a"/>
    <w:rsid w:val="00037B94"/>
    <w:pPr>
      <w:jc w:val="center"/>
    </w:pPr>
    <w:rPr>
      <w:rFonts w:ascii="Arial" w:eastAsia="標楷體" w:hAnsi="Times New Roman" w:cs="新細明體"/>
      <w:noProof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3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3A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23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359"/>
    <w:rPr>
      <w:sz w:val="20"/>
      <w:szCs w:val="20"/>
    </w:rPr>
  </w:style>
  <w:style w:type="table" w:styleId="aa">
    <w:name w:val="Table Grid"/>
    <w:basedOn w:val="a1"/>
    <w:uiPriority w:val="59"/>
    <w:rsid w:val="00F82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67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067564"/>
    <w:rPr>
      <w:b/>
      <w:bCs/>
    </w:rPr>
  </w:style>
  <w:style w:type="paragraph" w:styleId="ac">
    <w:name w:val="List Paragraph"/>
    <w:basedOn w:val="a"/>
    <w:uiPriority w:val="34"/>
    <w:qFormat/>
    <w:rsid w:val="00422233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EA160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"/>
    <w:basedOn w:val="a"/>
    <w:rsid w:val="00037B94"/>
    <w:pPr>
      <w:jc w:val="center"/>
    </w:pPr>
    <w:rPr>
      <w:rFonts w:ascii="Arial" w:eastAsia="標楷體" w:hAnsi="Times New Roman" w:cs="新細明體"/>
      <w:noProof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3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3A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23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359"/>
    <w:rPr>
      <w:sz w:val="20"/>
      <w:szCs w:val="20"/>
    </w:rPr>
  </w:style>
  <w:style w:type="table" w:styleId="aa">
    <w:name w:val="Table Grid"/>
    <w:basedOn w:val="a1"/>
    <w:uiPriority w:val="59"/>
    <w:rsid w:val="00F82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67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067564"/>
    <w:rPr>
      <w:b/>
      <w:bCs/>
    </w:rPr>
  </w:style>
  <w:style w:type="paragraph" w:styleId="ac">
    <w:name w:val="List Paragraph"/>
    <w:basedOn w:val="a"/>
    <w:uiPriority w:val="34"/>
    <w:qFormat/>
    <w:rsid w:val="00422233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EA160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0FB16-0959-4BA9-A9C9-502EDF41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370</Words>
  <Characters>2109</Characters>
  <Application>Microsoft Office Word</Application>
  <DocSecurity>0</DocSecurity>
  <Lines>17</Lines>
  <Paragraphs>4</Paragraphs>
  <ScaleCrop>false</ScaleCrop>
  <Company>慈濟大學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USER</cp:lastModifiedBy>
  <cp:revision>3</cp:revision>
  <cp:lastPrinted>2016-06-23T02:36:00Z</cp:lastPrinted>
  <dcterms:created xsi:type="dcterms:W3CDTF">2016-06-24T06:43:00Z</dcterms:created>
  <dcterms:modified xsi:type="dcterms:W3CDTF">2016-06-27T08:35:00Z</dcterms:modified>
</cp:coreProperties>
</file>